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3Co/183/2010 z 11. 12. 2011</w:t>
      </w:r>
    </w:p>
    <w:p>
      <w:r>
        <w:t>Rozsudok Krajského súdu Bratislava z 11. decembra 2011, sp. zn. 3Co/183/2010, ECLI:SK:KSBA:2011:1010899884.2</w:t>
      </w:r>
    </w:p>
    <w:p>
      <w:r>
        <w:t>Súd: Krajský súd Bratislava</w:t>
      </w:r>
    </w:p>
    <w:p>
      <w:r>
        <w:t>Spisová značka: 3Co/183/2010</w:t>
      </w:r>
    </w:p>
    <w:p>
      <w:r>
        <w:t>ECLI: ECLI:SK:KSBA:2011:1010899884.2</w:t>
      </w:r>
    </w:p>
    <w:p>
      <w:r>
        <w:t>Dátum vydania: 11. 12. 2011</w:t>
      </w:r>
    </w:p>
    <w:p>
      <w:r>
        <w:t>Forma: Rozsudok</w:t>
      </w:r>
    </w:p>
    <w:p>
      <w:pPr>
        <w:pStyle w:val="Heading2"/>
      </w:pPr>
      <w:r>
        <w:t>Text rozhodnutia</w:t>
      </w:r>
    </w:p>
    <w:p>
      <w:r>
        <w:t>Súd: Krajský súd Bratislava Spisová značka: 3Co/183/2010 Identifikačné číslo súdneho spisu: 1010899884 Dátum vydania rozhodnutia: 12. 12. 2011 Meno a priezvisko sudcu, VSÚ: JUDr. Mária Šramková ECLI: ECLI:SK:KSBA:2011:1010899884.2 ROZSUDOK V MENE SLOVENSKEJ REPUBLIKY Krajský súd v Bratislave v senáte zloženom z predsedníčky senátu JUDr. Márie Šramkovej a členov senátu JUDr. Martina Murgaša a JUDr. Beáty Jurgošovej v právnej veci navrhovateľky: T. Š., B., W. Č.. XX/XXXX, zastúpená Mgr. Ľudmilou Spůrovou, advokátkou, Bratislava, Geologická č. 32 proti odporcovi: AMSLICO AIG Life poisťovňa a. s., Bratislava, Hviezdoslavovo nám. č. 20, zastúpený JUDr. Adriánou Kováčikovou, advokátkou, Bratislava, Sasinkova č. 12, o zaplatenie 30.694,78 Eur (924.711,- Sk) a príslušenstvo na odvolanie odporcu proti rozsudku Okresného súdu Bratislava I č. k. 14 C 49/2002 - 281 zo dňa 23.6.2010 doplňujúcim rozsudkom takto r o z h o d o l : Rozsudok súdu prvého stupňa vo výroku o povinnosti odporcu zaplatiť súdny poplatok vo výške 1.534,73 Eur sa p o t v r d z u j e . o d ô v o d n e n i e : Napadnutým rozsudkom súd prvého stupňa zaviazal odporcu zaplatiť navrhovateľke sumu vo výške 30.694,78 Eur so 17,6 % úrokom z omeškania zo sumy 30.694,78 Eur odo dňa 5.7.2001 až do zaplatenia a náhradu trov konania vo výške 3.591,39 Eur. Odporcu zároveň zaviazal zaplatiť na účet súdu 1.534,73 Eur titulom súdneho poplatku. Proti rozsudku včas podal odvolanie odporca. Odvolací súd rozsudkom zo dňa 24.11.2011 rozhodol tak, že napadnutý rozsudok súdu prvého stupňa vo veci samej potvrdil. Rozsudok súdu prvého stupňa v náhrade trov konania zrušil a vec vrátil na ďalšie konanie. Podľa § 166 ods. 1 O. s. p., ak nerozhodol súd v rozsudku o niektorej časti predmetu konania, o trovách konania alebo o predbežnej vykonateľnosti, môže účastník do pätnástich dní od doručenia rozsudku navrhnúť jeho doplnenie. Súd môže rozsudok, ktorý nenadobudol právoplatnosť, doplniť aj bez návrhu. Podľa § 166 ods. 2 O. s. p. doplnenie urobí súd dopĺňacím rozsudkom, pre ktorý platia obdobne ustanovenia o rozsudku. Ak súd nevyhovie návrhu účastníka na doplnenie rozsudku, uznesením návrh zamietne. Odvolací súd opomenul v rozhodnutí, ktoré vydal dňa 24.11.2011 rozhodnúť o výroku, ktorým bol odporca zaviazaný k povinnosti zaplatiť súdny poplatok. Vzhľadom na uvedené vyššie rozhodol tak doplňujúcim rozsudkom a výrok o súdnom poplatku podľa § 219 O. s. p. ako vecne správny potvrdil. Pre doplňujúci rozsudok neurčil termín pojednávania z dôvodu, že o nároku o ktorom rozhodoval je nárokom, ktorý sa priznáva uznesením. Vzhľadom na to, že o základe veci bolo rozhodnuté rozsudkom bolo potrebné vydať doplňujúci rozsudok. Toto rozhodnutie prijal senát Krajského súdu v Bratislave pomerom hlasov 3:0. Poučenie: Proti tomuto rozsudku odvolanie nie je prípustné.</w:t>
      </w:r>
    </w:p>
    <w:p/>
    <w:p>
      <w:r>
        <w:t>Zdroj: KAUZIS.SK – https://www.kauzis.sk/judikatura/r/ECLI:SK:KSBA:2011:1010899884.2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