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4S/86/2011 z 17. 11. 2011</w:t>
      </w:r>
    </w:p>
    <w:p>
      <w:r>
        <w:t>Uznesenie Krajského súdu Bratislava z 17. novembra 2011, sp. zn. 4S/86/2011, ECLI:SK:KSBA:2011:1011200890.1</w:t>
      </w:r>
    </w:p>
    <w:p>
      <w:r>
        <w:t>Súd: Krajský súd Bratislava</w:t>
      </w:r>
    </w:p>
    <w:p>
      <w:r>
        <w:t>Spisová značka: 4S/86/2011</w:t>
      </w:r>
    </w:p>
    <w:p>
      <w:r>
        <w:t>ECLI: ECLI:SK:KSBA:2011:1011200890.1</w:t>
      </w:r>
    </w:p>
    <w:p>
      <w:r>
        <w:t>Dátum vydania: 17. 11. 2011</w:t>
      </w:r>
    </w:p>
    <w:p>
      <w:r>
        <w:t>Forma: Uznesenie</w:t>
      </w:r>
    </w:p>
    <w:p>
      <w:pPr>
        <w:pStyle w:val="Heading2"/>
      </w:pPr>
      <w:r>
        <w:t>Text rozhodnutia</w:t>
      </w:r>
    </w:p>
    <w:p>
      <w:r>
        <w:t>Súd: Krajský súd Bratislava Spisová značka: 4S/86/2011 Identifikačné číslo súdneho spisu: 1011200890 Dátum vydania rozhodnutia: 18. 11. 2011 Meno a priezvisko sudcu, VSÚ: JUDr. Soňa Langová ECLI: ECLI:SK:KSBA:2011:1011200890.1 Uznesenie Krajský súd v Bratislave v právnej veci žalobkyne: M. B., M.. X.X.XXXX, F. XXXX/XX, Q., zastúpenej advokátom, JUDr. Namir Alyasry PhD., AK ul. 29. augusta č. 5, 811 08 Bratislava proti žalovanému: Mestská časť Bratislava - Staré Mesto, Vajanského nábr. č. 3, 814 21 Bratislava o preskúmanie rozhodnutia žalovaného o odstránení vozidla M. L., V. Q. XXX UZ z Kuzmániho v Bratislave zo dňa 8.4.2011 takto r o z h o d o l : Krajský súd v Bratislave konanie z a s t a v u j e. Žiaden z účastníkov nemá právo na náhradu trov konania. o d ô v o d n e n i e : Žalobou doručenou súdu dňa 17.5.2011 sa žalobkyňa domáhala preskúmania rozhodnutia žalovaného o odstránení vozidla M. L., V. Q. XXX UZ z Kuzmániho v Bratislave zo dňa 8.4.2011. Podaním doručeným súdu dňa 22.8.2011, pred prejednaním veci, vzala žalobkyňa svoj návrh v celom rozsahu späť. Podľa ust. § 250h ods. 2 O.s.p., až do rozhodnutia súdu môže žalobca vziať žalobu späť, ak žalovanému medzitým vznikli trovy konania, rozhodne súd o ich náhrade. Podľa ust. § 250 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uvedených dôvodov súd konanie zastavil. O trovách konania súd rozhodol podľa § 246c ods. 1 O.s.p. v spojení s ust. § 146 ods. 2, písm. c) O.s.p. s prihliadnutím na ust. § 250h ods. 2 O.s.p. tak, že účastníkom nepriznal právo na náhradu trov konania, pretože na iný postup nebol právny dôvod. Rozhodnutie bolo odhlasované členmi senátu v pomere 3:0.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https://www.kauzis.sk/judikatura/r/ECLI:SK:KSBA:2011:1011200890.1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