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9Saz/30/2011 z 22. 11. 2011</w:t>
      </w:r>
    </w:p>
    <w:p>
      <w:r>
        <w:t>Rozsudok Krajského súdu Bratislava z 22. novembra 2011, sp. zn. 9Saz/30/2011, ECLI:SK:KSBA:2011:1011201092.3</w:t>
      </w:r>
    </w:p>
    <w:p>
      <w:r>
        <w:t>Súd: Krajský súd Bratislava</w:t>
      </w:r>
    </w:p>
    <w:p>
      <w:r>
        <w:t>Spisová značka: 9Saz/30/2011</w:t>
      </w:r>
    </w:p>
    <w:p>
      <w:r>
        <w:t>ECLI: ECLI:SK:KSBA:2011:1011201092.3</w:t>
      </w:r>
    </w:p>
    <w:p>
      <w:r>
        <w:t>Dátum vydania: 22. 11. 2011</w:t>
      </w:r>
    </w:p>
    <w:p>
      <w:r>
        <w:t>Forma: Rozsudok</w:t>
      </w:r>
    </w:p>
    <w:p>
      <w:r>
        <w:t>Oblasť práva: Správne právo</w:t>
      </w:r>
    </w:p>
    <w:p>
      <w:pPr>
        <w:pStyle w:val="Heading2"/>
      </w:pPr>
      <w:r>
        <w:t>Text rozhodnutia</w:t>
      </w:r>
    </w:p>
    <w:p>
      <w:r>
        <w:t>Súd: Krajský súd Bratislava Spisová značka: 9Saz/30/2011 Identifikačné číslo súdneho spisu: 1011201092 Dátum vydania rozhodnutia: 23. 11. 2011 Meno a priezvisko sudcu, VSÚ: JUDr. Ľubomír Šramko ECLI: ECLI:SK:KSBA:2011:1011201092.3 ROZSUDOK V MENE SLOVENSKEJ REPUBLIKY Krajský súd v Bratislave v konaní pred sudcom JUDr. Ľubomírom Šramkom v právnej veci navrhovateľa: Q. F. C., narodeného X.X.XXXX, štátneho príslušníka R. J. S. (Ď. A. R.), cestovný doklad: T., naposledy s miestom pobytu v Slovenskej republike: Ú. H. W. pre B. E., aktuálne na neznámom mieste, zastúpeného opatrovníčkou pani Darinou Fraňovou, Okresný súd Bratislava I, Záhradnícka 10, Bratislava, proti odporcovi: Ministerstvo vnútra Slovenskej republiky - Migračný úrad so sídlom Pivonková 6, Bratislava o opravnom prostriedku navrhovateľa zo dňa 15.6.2011 proti rozhodnutiu odporcu ČAS: E.-XXX-XX/PO- Ž.-XXXX zo dňa 5.5.2011 takto r o z h o d o l : Krajský súd v Bratislave napadnuté rozhodnutie odporcu ČAS: E.-XXX-XX/PO-Ž.-XXXX zo dňa 5.5.2011 p o t v r d z u j e. Krajský súd v Bratislave navrhovateľovi n e p r i z n á v a právo na náhradu trov tohto konania. o d ô v o d n e n i e : Napadnutým rozhodnutím ČAS: E.-XXX-XX/PO-Ž.-XXXX zo dňa 5.5.2011 odporca podľa § 12 ods. 1 písm. a) zákona č. 480/2002 Z.z. o azyle a o zmene a doplnení niektorých zákonov v znení platnom v čase vydania napadnutého rozhodnutia (ďalej len zákon o azyle) navrhovateľovu žiadosť o azyl zamietol ako zjavne neopodstatnenú. Svoje rozhodnutie zdôvodnil tým, že po vyhodnotení všetkých skutočností dospel k názoru, že navrhovateľ požiadal o udelenie azylu z čisto ekonomických dôvodov a so zámerom zostať na území Slovenskej republiky, zlegalizovať si tu svoj pobyt a naďalej pracovať tak, ako doposiaľ. Odporca ďalej dôvodil, že navrhovateľ uviedol v žiadosti o azyl iné skutočnosti alebo dôvody, ako tie, ktoré sú uvedené v §§ 8, 10, 13a alebo § 13b zákona o azyle. Navrhovateľ zakladal svoju žiadosť o udelenie azylu na ekonomických dôvodoch a aj svoj odchod z krajiny pôvodu odôvodnil zlou ekonomickou situáciou. Podľa vyjadrenia navrhovateľa, v krajine pôvodu nemal žiadne problémy so štátnymi orgánmi a ani s nikým iným. Vzhľadom na to, že navrhovateľ požiadal o udelenie azylu alebo o poskytnutie doplnkovej ochrany na území Slovenskej republiky až v čase, keď mu už bezprostredne hrozilo vyhostenie z územia Slovenskej republiky, odporca považoval jeho žiadosť tiež za účelovú. Proti tomuto rozhodnutiu podal navrhovateľ v jazyku slovenskom v zákonnej lehote opravný prostriedok - návrh zo dňa 15.6.2011, ktorým sa domáhal jeho zrušenia v celom rozsahu. Uviedol v ňom, že odporca nevenoval náležitú pozornosť politickým dôvodom - tým že požiadal o azyl sa dostal do pozície človeka nesúhlasiaceho s vládnou ideológiou, ktorý je izolovaný a vytláčaný zo spoločenského života. Taktiež vyjadril svoje obavy z prenasledovania pri vyhostení do vlasti z náboženských dôvodov, keďže je veriacim. Navrhovateľ v ďalšom citoval ustanovenia Správneho poriadku, týkajúce sa povinnosti správneho orgánu zistiť stav veci a materiálnu pravdu a nakoniec uviedol, že odporca svojím rozhodnutím porušil jeho práva vyplývajúce z Ústavy Slovenskej republiky, Dohovoru o ochrane ľudských práv a základných slobôd a ostatných medzinárodných dohovorov, ktoré odporca pri svojom rozhodovaní nezobral do úvahy. Odporca navrhol vo svojom vyjadrení zo dňa 26.7.2011 k návrhu napadnuté rozhodnutie v celom rozsahu potvrdiť ako vecne správne. Poukázal pritom na skutočnosť, že navrhovateľ počas konania pred odporcom uvádzal iba ekonomické dôvody svojej žiadosti a výslovne sa vyjadril, že v prípade návratu do krajiny pôvodu sa ničoho neobáva a nič mu tam nehrozí. K námietke, že odporca nevenoval náležitú pozornosť politickým dôvodom, odporca uviedol, že navrhovateľ počas správneho konania neuvádzal žiadne politické dôvody, ktoré by opodstatňovali jeho žiadosť o udelenie azylu. Práve naopak, uviedol, že problémy so štátnou mocou nemal, nikdy nebol členom politickej strany a ani sa politicky neangažoval. Uviedol, že je bez vierovyznania. Tieto námietky sa preto odporcovi javia ako účelové, s cieľom zamedziť vyhosteniu navrhovateľa z územia Slovenskej republiky. V prípade námietky, že navrhovateľ bude ako neúspešný žiadateľ o azyl postihovaný v krajine pôvodu, odporca uviedol, že v tomto smere vykonal dokazovanie zisťovaním informácií o krajine pôvodu, avšak navrhovateľom uvádzané skutočnosti sa nepotvrdili. Zároveň poukázal na ustanovenie § 49 ods. 3 zákona o azyle, ktoré upravuje výmenu údajov s inými štátmi a zakazuje odporcovi poskytovať počas konania o azyle osobné údaje navrhovateľa do krajiny jeho pôvodu bez jeho súhlasu. V priebehu prípravy pojednávania súd zo správy ÚPZC Medveďov, ako aj zo správy PPZ ÚHCP zistil, že navrhovateľ bol dňa 26.6.2011 z územia Slovenskej republiky vyhostený a jeho súčasný pobyt nie je známy. Z toho dôvodu Krajský súd v Bratislave uznesením zo dňa 4.10.2011, č. k. 9Saz/30/2011-20 ustanovil navrhovateľovi opatrovníčku pre konanie pani Darinu Fraňovú, pracovníčku Okresného súdu Bratislava I. Krajský súd v Bratislave (ďalej len súd) písomne poučil oboch účastníkov konania o možnosti vec rozhodnúť bez pojednávania v prípade, ak s tým súhlasia a súčasne ich poučil, že v prípade, ak sa v lehote 15 dní od doručenia výzvy v tejto veci nevyjadria, súd bude predpokladať, že nemajú námietok (§ 250f Občianskeho súdneho poriadku v platnom znení - O.s.p.). V prípade navrhovateľa bola predmetná výzva doručovaná opatrovníčke pre konanie Darine Fraňovej, ktorá sa k výzve v stanovenej lehote nevyjadrila. Odporca vo svojom vyjadrení k návrhu neuviedol, či súhlasí s tým, aby súd vec prejednal a rozhodol bez nariadenia pojednávania. Súd preto za použitia vyššie citovaného zákonného ustanovenia ako miestne a vecne príslušný súd (§ 246 ods. 2 O.s.p., § 21 ods. 3 zákona o azyle, § 14 zákona č. 371/2004 Z.z. v platnom znení) rozhodol vo veci bez nariadenia pojednávania a za použitia ustanovenia § 250q ods. 2 O.s.p. dospel k názoru, že napadnuté rozhodnutie odporcu je potrebné potvrdiť ako vecne správne. Súd v prejednávanej veci dokazovanie nedoplnil. Pred samotným prejednaním a rozhodnutím veci sa podrobne oboznámil s obsahom prvostupňového správneho spisu ČAS: E.-XXX/PO-Ž.-XXXX z obsahu ktorého zistil, že v čase, keď navrhovateľovi bezprostredne hrozilo vyhostenie z územia Slovenskej republiky (rozhodnutie o administratívnom vyhostení a určení zákazu vstupu zo dňa 1.3.2011), tento požiadal vyhlásením zo dňa 24.3.2011 o udelenie azylu alebo o poskytnutie doplnkovej ochrany na území Slovenskej republiky z ekonomických dôvodov. Tento dôvod potvrdil v celom rozsahu aj počas vstupného pohovoru, ktorý sa u odporcu uskutočnil dňa 26.4.2011. Navrhovateľ na pohovore uviedol, že je bez vierovyznania, nikdy nebol členom žiadnej politickej strany či hnutia, že nebol vo Vietname trestne stíhaný a že v krajine svojho pôvodu nemal žiadne problémy so štátnou mocou či tretími osobami. V prípade návratu do krajiny pôvodu sa navrhovateľ neobával ničoho, nakoľko mu tam nič nehrozí. Pred odchodom z krajiny pôvodu tam, okrem ekonomických problémov, nemal žiadne iné problémy. V spise odporcu sa nachádzajú všeobecné informácie o Vietname. Podľa ust. § 12 ods. 1 písm. a) zákona o azyle ministerstvo žiadosť o udelenie azylu zamietne ako zjavne neopodstatnenú, ak žiadateľ odôvodňuje svoju žiadosť o udelenie azylu inými skutočnosťami alebo dôvodmi, ako tými, ktoré sú uvedené v § 8, 10, 13a alebo § 13b.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Ustanovenie § 13b zákona o azyl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nevenoval pozornosť jej politickým dôvodom - tým, že požiadal o azyl sa dostal do pozície človeka nesúhlasiaceho s vládnou ideológiou, ktorý je izolovaný a vytláčaný zo spoločenského života: Podľa názoru súdu táto námietka nie je dôvodná. Navrhovateľ tak vo vyhlásení, ktorým požiadal o azyl, ako aj v priebehu prvostupňového azylového konania neuviedol žiaden iný dôvod svojho odchodu z Vietnamu, resp. svojej žiadosti o azyl ako ten, že z Vietnamu odišiel a o azyl žiada z ekonomických dôvodov. Dôvod žiadosti o azyl musí existovať (okrem prípadu žiadosti na mieste) v čase odchodu žiadateľa a o azyl z krajiny jeho pôvodu, teda dôvodom žiadosti o azyl nemôže byť samotná skutočnosť podania žiadosti o azyl. K námietke nedostatočne zisteného stavu veci: Ani tento dôvod podaného opravného prostriedku nie je dôvodný. Odporca pri vyhodnotení navrhovateľovej žiadosti o azyl správne vychádzal z obsahu navrhovateľom prezentovaného dôvodu žiadosti. Pokiaľ teda navrhovateľ uviedol, že Vietnam opustil z ekonomických dôvodov, odporca správne vyhodnotil jeho žiadosť z pohľadu výlučne takto prezentovaného dôvodu žiadosti o azyl. Súd poznamenáva, že nie je úlohou odporcu za žiadateľa domýšľať si prípadne aj iné dôvody jeho žiadosti o azyl a to ani v prípade, ak by prípadne existovali. K námietke, že odporca svojim rozhodnutím porušil práva navrhovateľa vyplývajúce z Ústavy Slovenskej republiky, Dohovoru o ochrane ľudských práv a základných slobôd a ostatných medzinárodných dohovorov: Táto námietka nie je dôvodná. Účelom zákona o azyle je upraviť konanie o azyle (§ 1 písm. a) zákona o azyle), teda v zmysle zákona o azyle posúdiť potrebu či opodstatnenosť poskytnutia medzinárodnej ochrany pred prenasledovaním. Ak teda odporca posúdil navrhovateľovu žiadosť o azyl v zmysle citovaného zákona a s poukazom na navrhovateľom prezentovaný dôvod podanej žiadosti o azyl, neporušil a ani porušiť nemohol práva navrhovateľa vyplývajúce z uvedených právnych aktov. K námietke, že navrhovateľ má obavy z prenasledovania pri vyhostení do vlasti z náboženských dôvodov, keďže je veriacim: Súd ani túto námietku nepovažuje za dôvodnú, naviac za účelovú. Z obsahu prvostupňového správneho spisu ČAS: E.-XXX/PO-Ž.-XXXX totiž jasne vyplýva, že navrhovateľ je bez vierovyznania. Navrhovateľ túto skutočnosť uviedol na vstupnom pohovore na Migračnom úrade Ministerstva vnútra Slovenskej republiky. Podľa názoru súdu odporca v prejednávanej veci rozhodol správne. Navrhovateľ ako jediný dôvod svojej žiadosti o azyl uviedol ekonomické dôvody, ako aj snahou o legalizáciu svojho pobytu na Slovensku, ktoré jednoznačne nie je možné zaradiť medzi dôvody § 8 zákona o azyle. Navrhovateľ nepožiadal o azyl z dôvodu zlúčenia s rodinou azylanta, resp. osoby, ktorej bola poskytnutá doplnková ochrana (§ 10, § 13b zákona o azyle) a podobne nepožiadal o azyl z dôvodu hrozby vážneho bezprávia (§ 13a, § 2 písm. f/ zákona o azyle). Predpokladom zamietnutia navrhovateľovej žiadosti o azyl podľa § 12 ods. 1 písm. a) zákona je skutočnosť, že o azyl bolo požiadané z iných dôvodov, ako sú uvedené v ust. §§ 8, 10, 13a, 13b zákona o azyle. Ak teda navrhovateľ nepožiadal o azyl z dôvodov vyššie uvedených, zamietnutie jeho žiadosti o azyl ako zjavne neopodstatnenej je na mieste. Pretože odporca dostatočným a zákonným spôsobom zistil stav veci, pretože dôvod žiadosti o azyl musí existovať v čase odchodu žiadateľa o azyl z krajiny jeho pôvodu, pretože navrhovateľ v žiadosti o udelenie azylu neuviedol, že má obavy z prenasledovania z náboženských dôvodov, a konečne pretože ekonomický dôvod žiadosti o azyl nie je dôvodom, ktorý je možné subsumovať pod niektorý z dôvodov §§ 8, 10, 13a, 13b zákona o azyle súd dospel k názoru, že napadnuté rozhodnutie odporcu je potrebné potvrdiť ako správne a zákonné. Nad rámec tohto odôvodnenia si dovoľuje súd poznamenať, že vzhľadom na okolnosti podania žiadosti o azyl navrhovateľom, ktoré sú zrejmé z obsahu spisu a chronologického usporiadania udalostí, ktoré podaniu žiadosti o azyl predchádzali, a z obsahu dokumentov, založených v správnom spise je dôvodné domnievať sa, že podanie takejto žiadosti bolo zo strany navrhovateľa účelové s cieľom odvrátiť bezprostredne hroziacu hrozbu vyhostenia navrhovateľa z územia Slovenskej republiky.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https://www.kauzis.sk/judikatura/r/ECLI:SK:KSBA:2011:1011201092.3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