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62Cb/20/1997 z 16. 8. 2011</w:t>
      </w:r>
    </w:p>
    <w:p>
      <w:r>
        <w:t>Uznesenie Krajského súdu Bratislava z 16. augusta 2011, sp. zn. 62Cb/20/1997, ECLI:SK:KSBA:2011:1097899505.1</w:t>
      </w:r>
    </w:p>
    <w:p>
      <w:r>
        <w:t>Súd: Krajský súd Bratislava</w:t>
      </w:r>
    </w:p>
    <w:p>
      <w:r>
        <w:t>Spisová značka: 62Cb/20/1997</w:t>
      </w:r>
    </w:p>
    <w:p>
      <w:r>
        <w:t>ECLI: ECLI:SK:KSBA:2011:1097899505.1</w:t>
      </w:r>
    </w:p>
    <w:p>
      <w:r>
        <w:t>Dátum vydania: 16. 8. 2011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62Cb/20/1997 Identifikačné číslo súdneho spisu: 1097899505 Dátum vydania rozhodnutia: 17. 08. 2011 Meno a priezvisko sudcu, VSÚ: JUDr. Peter Pospech ECLI: ECLI:SK:KSBA:2011:1097899505.1 Uznesenie Krajský súd v Bratislave, v právnej veci žalobcu: Majetkový Holding, a.s., Prievozská 2/A, 821 09 Bratislava proti žalovanému: I. N., naposledy bytom R. XXX/X, F. L. o zaplatenie sumy 141.983,67.-Eur (4.277.400,-Sk) takto r o z h o d o l : Súd konanie zastavuje. Žiaden z účastníkov nemá právo na náhradu trov konania. Žalobcovi sa vracia súdny poplatok v sume 5.622,56.-Eur prostredníctvom Daňového úradu Bratislava II po právoplatnosti tohto uznesenia o d ô v o d n e n i e : Návrhom, došlým na súd dňa 31.12.1996 žiadal žalobca Slovenská sporiteľňa a.s. Bratislava, aby súd zaviazal žalovaného na zaplatenie 4.277.400-, Sk zo zmluvy o poskytnutom úvere. Súd uznesením zo dňa 16.8.2004 pripustil zámenu účastníka na strane žalobcu, s tým, že do konania vstúpila spoločnosť Majetkový Holding, a.s. Bratislava. Podaním doručeným súdu dňa 30.6.2011 žalobca oznámil súdu, že na podanom návrhu netrvá, tento berie späť v celom rozsahu a žiada konanie zastaviť. Podľa § 96 ods. 1, O.s.p. navrhovateľ môže za konania vziať späť návrh na jeho začatie a to z časti alebo celkom. Ak je návrh vzatý späť celkom, súd konanie zastaví. Nesúhlas odporcu sa späťvzatím návrhu nie je účinný, ak dôjde k späťvzatiu návrhu skôr, než sa začalo pojednávanie. Navrhovateľ zobral návrh späť pred prvým pojednávaním, preto súd konanie v zmysle cit. zákonného ustanovenia zastavil Podľa § 146 ods. 1, písm. c / O.s.p žiaden z účastníkov nemá právo na náhradu trov konania podľa jeho výsledku, ak konanie bolo zastavené. O vrátení súdneho poplatku súd rozhodol v zmysle § 11.ods. 3,4 zák. č. 71/1992 Zb. o súdnych poplatkoch v neskoršom znení kráteného o 1%, najmenej však o 6,63.-Eur. Žalobca zaplatil súdny poplatok v sume 5.679,35.-Eur (171.096-,Sk) a v zmysle vyššie uvedeného zákonného ustanovenia bol krátený o 56,79.-Eur, preto mu bude vrátený vo výške 5.622,56.-Eur. Súdny poplatok bude žalobcovi vrátený prostredníctvom Daňového úradu Bratislava II, po právoplatnosti tohto uznesenia. Poučenie: Proti tomuto uzneseniu je možné podať odvolanie do 15 dní od jeho doručenia na Krajskom súde v Bratislave, písomne dvojmo. V odvolaní sa má popri všeobecných náležitostiach ( § 42 ods. 3 ) uviesť, proti ktorému rozhodnutiu smeruje, v akom rozsahu sa napáda, v čom sa toto rozhodnutie alebo postup súdu považuje za nesprávny a čoho sa odvolateľ domáha.</w:t>
      </w:r>
    </w:p>
    <w:p/>
    <w:p>
      <w:r>
        <w:t>Zdroj: KAUZIS.SK – https://www.kauzis.sk/judikatura/r/ECLI:SK:KSBA:2011:1097899505.1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