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1CoKR/3/2011 z 19. 12. 2011</w:t>
      </w:r>
    </w:p>
    <w:p>
      <w:r>
        <w:t>Uznesenie Krajského súdu Bratislava z 19. decembra 2011, sp. zn. 1CoKR/3/2011, ECLI:SK:KSBA:2011:1110241016.1</w:t>
      </w:r>
    </w:p>
    <w:p>
      <w:r>
        <w:t>Súd: Krajský súd Bratislava</w:t>
      </w:r>
    </w:p>
    <w:p>
      <w:r>
        <w:t>Spisová značka: 1CoKR/3/2011</w:t>
      </w:r>
    </w:p>
    <w:p>
      <w:r>
        <w:t>ECLI: ECLI:SK:KSBA:2011:1110241016.1</w:t>
      </w:r>
    </w:p>
    <w:p>
      <w:r>
        <w:t>Dátum vydania: 19. 12. 2011</w:t>
      </w:r>
    </w:p>
    <w:p>
      <w:r>
        <w:t>Forma: Uznesenie</w:t>
      </w:r>
    </w:p>
    <w:p>
      <w:pPr>
        <w:pStyle w:val="Heading2"/>
      </w:pPr>
      <w:r>
        <w:t>Text rozhodnutia</w:t>
      </w:r>
    </w:p>
    <w:p>
      <w:r>
        <w:t>Súd: Krajský súd Bratislava Spisová značka: 1CoKR/3/2011 Identifikačné číslo súdneho spisu: 1110241016 Dátum vydania rozhodnutia: 20. 12. 2011 Meno a priezvisko sudcu, VSÚ: JUDr. Eugen Palášthy ECLI: ECLI:SK:KSBA:2011:1110241016.1 Uznesenie Krajský súd v Bratislave v právnej veci žalobcu: I &amp; R KONKURZY A REŠTRUKTURALIZÁCIE, k.s., R. X, T., správca konkurznej podstaty úpadcu: T.E.-TEPELNÁ ENERGIA, s.r.o., Klincová 37/B, Bratislava IČO: 31 718 761, proti žalovanému: O.. C. T., nar. XX.XX.XXXX, B. XX, T., zastúpený: D.. B. J., advokát, P. cesta X, H., o odvolaní žalovaného proti uzneseniu Okresného súdu Bratislava I č. k. 3Cbi/65/2010-37 zo dňa 10.11.2010, takto r o z h o d o l : Krajský súd v Bratislave späťvzatie návrhu na vydanie predbežného opatrenia zo dňa 20.05.2011 pripúšťa. Krajský súd v Bratislave uznesenie Okresného súdu Bratislava I č. k. 3Cbi/65/2010-37 zo dňa 10.11.2010 zrušuje. Krajský súd v Bratislave konanie v časti návrhu na nariadenie predbežného opatrenia zastavuje. o d ô v o d n e n i e : Dňa 11.10.2010 doručil žalobca Okresnému súdu Bratislava I žalobu o určenie neúčinnosti zvýhodňujúceho právneho úkonu a návrh na nariadenie predbežného opatrenia. Dňa 10.11.2010 vydal Okresný súd Bratislava I uznesenie o predbežnom opatrení č. k. 3Cbi/65/2010-37, ktorým zakázal žalovanému uskutočňovať akékoľvek právne úkony, ktorými by previedol vlastnícke právo k nehnuteľnosti bližšie špecifikovanej v tomto uznesení, ktorá je vo výlučnom vlastníctve žalovaného, na inú osobu, vkladom nehnuteľnosti do majetku tretej osoby, kúpnou, zámennou, darovacou alebo akoukoľvek inou zmluvou, ktorej predmetom by bol prevod vlastníckeho práva k nehnuteľnosti alebo zaťaženie nehnuteľnosti akýmikoľvek ťarchami alebo bremenami, do právoplatného rozhodnutia vo veci samej. Zároveň prvostupňový súd uložil žalovanému povinnosť zdržať sa uzavretia akýchkoľvek právnych úkonov s povahou zmluvy o budúcej zmluve, ktorými by sa zaviazal previesť vlastnícke právo k nehnuteľnosti akýmikoľvek spôsobmi uvedenými vyššie. Voči uzneseniu o predbežnom opatrení súdu prvého stupňa podal žalovaný v zákonnej lehote odvolanie, v ktorom žiadal, aby súd žalobu v tejto časti zamietol. Dňa 20.05.2011 doručil žalobca prvostupňovému súdu späťvzatie návrhu na začatie konania v celom rozsahu spolu so súhlasom žalovaného.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Podľa § 223 O.s.p. odvolací súd rozhoduje rozsudkom, ak potvrdzuje alebo mení rozsudok; inak rozhoduje uznesením. Na základe uvedeného a citovaných zákonných ustanovení odvolací súd v zmysle § 208 O.s.p. pripustil späťvzatie návrhu na nariadenie predbežného opatrenia, zrušil uznesenie Okresného súdu Bratislava I č. k. 3Cbi/65/2010-37 o nariadení predbežného opatrenia a konanie v tejto časti zastavil. Tým nie je dotknutá povinnosť súdu prvého stupňa rozhodnúť o späťvzatí návrhu na začatie konania v celom rozsahu a o trovách konania v rozhodnutí, ktorým sa konanie končí. Toto uznesenie bolo členmi senátu prijaté pomerom hlasov 3:0 (§ 3 ods. 9 druhá veta zákona č. 757/2004 Z.z. v znení neskorších predpisov). Poučenie: Proti tomuto uzneseniu odvolanie nie je prípustné.</w:t>
      </w:r>
    </w:p>
    <w:p/>
    <w:p>
      <w:r>
        <w:t>Zdroj: KAUZIS.SK – https://www.kauzis.sk/judikatura/r/ECLI:SK:KSBA:2011:1110241016.1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