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3Cob/62/2011 z 22. 11. 2011</w:t>
      </w:r>
    </w:p>
    <w:p>
      <w:r>
        <w:t>Uznesenie Krajského súdu Bratislava z 22. novembra 2011, sp. zn. 3Cob/62/2011, ECLI:SK:KSBA:2011:1206215281.1</w:t>
      </w:r>
    </w:p>
    <w:p>
      <w:r>
        <w:t>Súd: Krajský súd Bratislava</w:t>
      </w:r>
    </w:p>
    <w:p>
      <w:r>
        <w:t>Spisová značka: 3Cob/62/2011</w:t>
      </w:r>
    </w:p>
    <w:p>
      <w:r>
        <w:t>ECLI: ECLI:SK:KSBA:2011:1206215281.1</w:t>
      </w:r>
    </w:p>
    <w:p>
      <w:r>
        <w:t>Dátum vydania: 22. 11. 2011</w:t>
      </w:r>
    </w:p>
    <w:p>
      <w:r>
        <w:t>Forma: Uznesenie</w:t>
      </w:r>
    </w:p>
    <w:p>
      <w:pPr>
        <w:pStyle w:val="Heading2"/>
      </w:pPr>
      <w:r>
        <w:t>Text rozhodnutia</w:t>
      </w:r>
    </w:p>
    <w:p>
      <w:r>
        <w:t>Súd: Krajský súd Bratislava Spisová značka: 3Cob/62/2011 Identifikačné číslo súdneho spisu: 1206215281 Dátum vydania rozhodnutia: 23. 11. 2011 Meno a priezvisko sudcu, VSÚ: JUDr. Elena Ondrišová ECLI: ECLI:SK:KSBA:2011:1206215281.1 Uznesenie Krajský súd v Bratislave v právnej veci žalobcu Home Credit Slovakia, a.s., Teplická 147, Piešťany, IČO: 36 234 176 proti žalovanému X. A. Z., R.. X.X.XXXX, N. D. K. XX, D. a žalovanej X. S. Z., R.. XX.X.XXXX, A. XX, D. o zaplatenie 577,77 EUR s príslušenstvom a o odvolaní žalovaného 1. proti rozsudku Okresného súdu Bratislava II v Bratislave č.k. 42Cb/81/2010-99 zo dňa 19.10.2010, jednohlasne takto r o z h o d o l : Odvolací súd rozsudok Okresného súdu Bratislava II č.k. 42Cb/81/2010-99 zo dňa 19.10.2010 v napadnutej vyhovujúcej časti a súvisiacom výroku o náhrade trov konania z r u š u j e a vec v r a c i a súdu prvého stupňa na ďalšie konanie. o d ô v o d n e n i e : Súd prvého stupňa napadnutým rozsudkom zaviazal žalovaného 1/ na zaplatenie 577,77 EUR, ako i trov vo výške 28,88 EUR žalobcovi a voči žalovanej 2/ návrh zamietol a priznal jej náhradu trov konania voči žalobcovi vo výške 28,50 EUR. Svoje rozhodnutie súd prvého stupňa odôvodnil tým, že žalovaný 1/ podpísal dňa 7.12.2001 so žalobcom zmluvu o revolvingovom úvere a trvalým príkazom v období od 15.1.2002 do 15.5.2005 uhrádzal splátky úveru na účet žalobcu, čím mal súd prvého stupňa za preukázané uznanie dlhu žalovaného 1/ a aj fakt, že žalovaný 1/ mal vedomosť, že dlh zostal neuhradený, a to aj napriek tomu, že mu výzvy na jeho úhradu neboli doručené. Súd prvého stupňa zamietol žalobu voči žalovanej 2/ v druhom rade, nakoľko jej pasívnu legitimáciu v spore nemal za preukázanú, keďže zmluvu o úvere uzatvoril výhradne žalovaný 1/. Súd prvého stupňa ďalej uviedol k námietke premlčania, že dlh žalovaného 1/ premlčaný nie je, nakoľko otázku dĺžky premlčacej lehoty je nutné posudzovať v súlade s ustanoveniami Obchodného zákonníka, podľa ktorého je premlčacia doba 4 roky a žalobca uplatnil svoje právo na súde pred uplynutím tejto lehoty. Proti rozsudku súdu prvého stupňa v časti prvého a druhého výroku podal žalovaný 1/ riadne a včas odvolanie, v ktorom odvolací súd žiadal, aby rozsudok súdu prvého stupňa zrušil a vec mu vrátil na ďalšie konanie. V odvolaní uviedol, že žalobca mu poskytol úver pod podmienkou nákupu tovaru v R. E.. V tom čase teda s manželkou kúpili masážny prístroj, ktorého prevzatie potvrdila aj žalovaná 2/ a po rozvode ich manželstva tento užíva aj naďalej, Ďalej odvolateľ uviedol, že splácanie úveru bolo poskytnuté z účtu žalovaného 1/ trvalým príkazom, ktorý zadala žalovaná 2/. Odvolateľ z uvedeného vyvodil, že rozhodnutie súdu prvého stupňa, ktorý zaviazal na platenie dlhu iba jedného z manželov nie je vecne správne. Taktiež žalovaný 1/ v odvolaní uviedol, že daný záväzkový vzťah je nutné posudzovať podľa ustanovení občianskeho a nie Obchodného zákonníka, nakoľko ide o zmluvu spotrebiteľského charakteru a poukázal na to, že splatnosť prvej nezaplatenej splátky nastala ku dňu 20.6.2002 a žalobca podal svoj návrh na súd dňa 31.10.2005, teda po trojročnej premlčacej dobe. K odvolaniu žalovaného 1/ zaslal žalobca vyjadrenie v ktorom uviedol, že úverové podmienky uvedené v hlave 7 § 4 tvoria neoddeliteľnú súčasť úverovej zmluvy, ku ktorej sa žalovaný 1/ zaviazal a v danom ustanovení je predĺžená premlčacia doba na 10 rokov. Odvolací súd prejednal vec podľa § 212 ods. 1, 214 ods. 2 O.s.p. bez nariadenia pojednávania a dospel k záveru, že napadnutý rozsudok nie je vecne správny.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5 Občianskeho zákonníka neprijateľné podmienky upravené v spotrebiteľských zmluvách sú neplatné. Podľa § 54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 100 ods. 1 Občianskeho zákonníka právo sa premlčí, ak sa nevykonalo v dobe v tomto zákone ustanovenej (§ 101 až 110). Na premlčanie súd prihliadne len na námietku dlžníka. Ak sa dlžník premlčania dovolá, nemožno premlčané právo veriteľovi priznať. Podľa § 101 Občianskeho zákonníka pokiaľ nie je v ďalších ustanoveniach uvedené inak, premlčacia doba je trojročná a plynie odo dňa, keď sa právo mohlo vykonať po prvý raz.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Odvolací súd má zato, že súd prvého stupňa vec nesprávne právne posúdil. Odvolací súd vzhľadom na predmet a účel uzavretej zmluvy má zato, že súd prvého stupňa pochybil, keď neposudzoval danú zmluvu v súlade s ustanoveniami zákona č. 258/2001 Z.z. o spotrebiteľských úveroch v znení účinnom v čase uzavretia zmluvy a keďže uzavretá zmluva v zmysle § 2 písm. b/ je zmluvou o spotrebiteľskom úvere zmluva, ktorou sa veriteľ zaväzuje poskytnúť spotrebiteľský úver a spotrebiteľ sa zaväzuje poskytnuté peňažné prostriedky vrátiť a uhradiť celkové náklady spojené so spotrebiteľským úverom a úver poskytol žalobca v súvislosti so svojou podnikateľskou činnosťou a žalovaný je fyzickou osobou, ktorej úver nebol poskytnutý na pracovný alebo podnikateľský účel je odvolací súd toho názoru, že daný záväzkový vzťah a z neho vyplývajúce práva a povinnosti je potrebné posudzovať v zmysle občianskeho a nie Obchodného zákonníka. Úlohou súdu prvého stupňa bude tiež opätovne posúdiť vznesenú námietku premlčania nároku žalobcu, a to v zmysle trojročnej premlčacej doby a posúdiť začiatok jej plynutia s ohľadom na dátumy splatnosti jednotlivých žalobcom uplatnených nárokov, k otázke premlčania ďalej odvolací súd dodáva, že zmluvne dohodnuté predĺženie premlčacej doby na 10 rokov nemá ako také právny rámec, keďže takýmto spôsobom možno premlčaciu dobu predĺžiť len podľa ustanovenia § 401 Obchodného zákonníka, no toto ustanovenie nie je možné aplikovať mimo záväzkov spravujúcich sa Obchodným zákonníkom a keďže v danom prípade ide o spotrebiteľský úver, je táto zmluvná podmienka uvedená v § 4 úverových podmienok spoločnosti Home Credit Slovakia, a.s. neprijateľnou zmluvnou podmienkou v intenciách Občianskeho zákonníka a ako taká neaplikovateľná na daný záväzkový vzťah. Odvolací súd ďalej nepovažuje za správne konštatovanie súdu prvého stupňa, že žalovaný 1/ včasným plnením jednotlivých splátok uznal dlh žalobcu, včasným plnením žalovaný len plnil svoje povinnosti vyplývajúce z úveru, no nemohol uhrádzaním splátok uznať záväzok vzniknutý až odstúpením žalobcu od zmluvy, keďže ide o také práva, ktorých vznik jednotlivé plnenie splátok nepredpokladá, ale práve sa viaže na ich včasné neuhrádzanie. V danom prípade tak žalovaný nemohol splácaním úveru uznať svoj záväzok zaplatiť žalobcovi 0,08 % z dlžnej čiastky ako denný úrok z omeškania a ani 8 % z dlžnej čiastky titulom jednorazovej zmluvnej pokuty, nakoľko tieto nároky žalobcu v čase splácania úveru neexistovali a žalovaný titulom týchto nárokov ani nič žalobcovi neplnil, a preto je aplikácia § 407 ods. 3 Obchodného zákonníka súdom prvého stupňa nesprávna. Na záver odvolací súd dodáva, že odvolanie žalovaného 1/ voči výroku súdu prvého stupňa o zastavení konania voči žalovanej 2/ nebral do úvahy z dôvodu nedostatku legitimácie žalovaného 1/, nakoľko proti tomuto výroku sa mohol odvolať jedine žalobca a ten tak v stanovenej lehote nespravil. Z uvedených dôvodov odvolací súd podľa § 221 odsek 1 písmena h/, O.s.p. zrušil napadnutý rozsudok prvého stupňa a podľa odseku 2 tohto ustanovenia vec vrátil súdu prvého stupňa na ďalšie konanie, pričom súd prvého stupňa je viazaný názorom odvolacieho súdu. Poučenie: Proti tomuto uzneseniu nie je prípustné odvolanie.</w:t>
      </w:r>
    </w:p>
    <w:p/>
    <w:p>
      <w:r>
        <w:t>Zdroj: KAUZIS.SK – https://www.kauzis.sk/judikatura/r/ECLI:SK:KSBA:2011:1206215281.1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