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4Co/57/2011 z 15. 11. 2011</w:t>
      </w:r>
    </w:p>
    <w:p>
      <w:r>
        <w:t>Rozsudok Krajského súdu Bratislava z 15. novembra 2011, sp. zn. 4Co/57/2011, ECLI:SK:KSBA:2011:1208213909.2</w:t>
      </w:r>
    </w:p>
    <w:p>
      <w:r>
        <w:t>Súd: Krajský súd Bratislava</w:t>
      </w:r>
    </w:p>
    <w:p>
      <w:r>
        <w:t>Spisová značka: 4Co/57/2011</w:t>
      </w:r>
    </w:p>
    <w:p>
      <w:r>
        <w:t>ECLI: ECLI:SK:KSBA:2011:1208213909.2</w:t>
      </w:r>
    </w:p>
    <w:p>
      <w:r>
        <w:t>Dátum vydania: 15. 11. 2011</w:t>
      </w:r>
    </w:p>
    <w:p>
      <w:r>
        <w:t>Forma: Rozsudok</w:t>
      </w:r>
    </w:p>
    <w:p>
      <w:r>
        <w:t>Oblasť práva: Občianske právo</w:t>
      </w:r>
    </w:p>
    <w:p>
      <w:pPr>
        <w:pStyle w:val="Heading2"/>
      </w:pPr>
      <w:r>
        <w:t>Text rozhodnutia</w:t>
      </w:r>
    </w:p>
    <w:p>
      <w:r>
        <w:t>Súd: Krajský súd Bratislava Spisová značka: 4Co/57/2011 Identifikačné číslo súdneho spisu: 1208213909 Dátum vydania rozhodnutia: 16. 11. 2011 Meno a priezvisko sudcu, VSÚ: JUDr. Jana Cisárová ECLI: ECLI:SK:KSBA:2011:1208213909.2 ROZSUDOK V MENE SLOVENSKEJ REPUBLIKY H. súd v G. v senáte zloženom z predsedníčky senátu Z.. Z. U., členiek senátu Z.. I. H. a Z.. M. E. v právnej veci navrhovateľa: P. a.s., so sídlom S. J. XX, G., F.: XX B. 27X, zastúpený advokátkou Z.. L. S., so sídlom S. J. XX, G., proti odporcovi: W. nemocnica G., so sídlom K. X, G., F.: XX XXX XXX, o zaplatenie XX.XXX,XX eur s príslušenstvom, na odvolanie navrhovateľa proti rozsudku Okresného súdu G. F. č.k.XXC XX/XXXX z X. decembra XXXX, takto r o z h o d o l : Q. súd rozsudok súdu prvého stupňa v napadnutej časti z m e ň u j e tak, že odporca j e p o v i n n ý zaplatiť navrhovateľovi X.XXX,XX eur do 3 dní. Odporca j e p o v i n n ý zaplatiť navrhovateľovi náhradu trov konania vo výške X.XXX,XX eur na účet právneho zástupcu do 3 dní. o d ô v o d n e n i e : V. označeným vyššie (druhý v poradí) súd prvého stupňa odporcovi uložil povinnosť zaplatiť navrhovateľovi istinu vo výške X.XXX,XX eur ako i náhradu trov konania vo výške X.XXX,XX eur na účet právnej zástupkyne navrhovateľa Z.. L. S., a to všetko do troch dní od právoplatnosti tohto rozsudku. I. zvyšku návrh zamietol. N. rozhodnutie odôvodnil tým, že vykonaným dokazovaním, oboznámením sa s obsahom listinných dôkazov predložených účastníkmi konania a zo zhodného tvrdenia účastníkov konania mal súd za preukázané, že pôvodný navrhovateľ dodal odporcovi lieky a zdravotnícke pomôcky, ktorých dodávky odporca prebral, o čom svedčia faktúry - dodacie listy. Za tieto prebraté dodávky odporca zaplatil navrhovateľovi kúpnu cenu podľa uvedených faktúr - dodacích listov v celkovej sume XX.XXX,XX eur dňa XX.XX.XXXX, t.j. po lehote splatnosti a po začatí súdneho konania. Za nesporné ustálil, že odporca bol so splnením dlhu v omeškaní, pričom počet dní omeškania nebol v konaní medzi účastníkmi sporný. S. uviedol, že odporca je štátnou príspevkovou organizáciou zriadenou S. zdravotníctva N. od XX.XX.XXXX, ktoré vydalo pre tento účel L. listinu pod č. rozhodnutia M/XXXX/X/XXXX/,SP/XXXX/XXXX/Var zo dňa XX.XX.XXXX s cieľom poskytovania zdravotnej starostlivosti a služieb súvisiacich s poskytovaním zdravotnej starostlivosti a odporcovi bolo udelené povolenie na poskytovanie lekárenskej starostlivosti v nemocničnej lekárni V. S. zdravotníctva č. J.-XX/XXXX. I. právnym názorom odvolacieho súdu, ktorý vo svojom rozhodnutí sp. zn. XCo XXX/XXXX-XX zo dňa XX.XX.XXXX konštatoval, že keďže odporca v konaní zabezpečoval lieky a zdravotnícke pomôcky, možno tieto úkony považovať za vykonané v zmysle § 2 zák. č. XXX/XXXX Z.z. za účelom poskytovania zdravotnej starostlivosti a ktorý vychádzajúc z citovanej právnej úpravy prijal záver, že poskytovanie liekov pre pacientov je poskytovaním zdravotnej starostlivosti a preto konania, predmetom ktorých sú nároky, ktoré vznikli pri výkone zdravotnej starostlivosti sú konaniami vo veciach poskytovania zdravotnej starostlivosti a dopadajú na nich ustanovenia Q. zákonníka, po právnej stránke skutkový stav posúdil podľa § 517 ods. 2 Q..Z. v spojení s § 3 vl. nar. č. XX/XXXX Z.z. Za omeškanie navrhovateľovi priznal úroky z omeškania vo výške X.XXX,XX eur t.j. X,X % ako dvojnásobok základnej úrokovej sadzby stanovenej J. a platnej k prvému dňu omeškania s plnením peňažného dlhu (Xx X,XX%) z faktúry č. XXXXXXX, splatnej dňa XX.XX.XXXX, pri sume X.XXX.XXX,XX,- Sk (XX.XXX,XX eur), keď v konaní bolo preukázané, že odporca bol s úhradou v omeškaní iba XXX dní a nad rámec priznanej čiastky súd návrh ako nedôvodný zamietol. O trovách konania rozhodol podľa § 142 ods.1 O.s.p. Proti tomuto rozsudku v jeho zamietajúcej časti podal odvolanie navrhovateľ. I. svojom odvolaní vytýkal súdu prvého stupňa nesprávne právne posúdenie a navrhoval odvolaciemu súdu, aby rozsudok súdu prvého stupňa v jeho zamietajúcej časti zmenil tak, že odporcu zaviaže zaplatiť navrhovateľovi X.XXX,XX eur spolu s náhradou trov konania. O. tým, že pohľadávku získal postúpením od spoločnosti N.-N., a.s. (pôvodný navrhovateľ), ktorý je obchodnou spoločnosťou a podniká najmä v oblasti distribúcie farmaceutických výrobkov a má povolenú činnosť na veľkodistribúciu liekov a zdravotníckych pomôcok a odporca v rámci svojej činnosti kupoval od pôvodného navrhovateľa tovar - lieky a zdravotnícke pomôcky a jeho hlavnou činnosťou je poskytovanie zdravotnej starostlivosti. S. pôvodným navrhovateľom ako podnikateľom a odporcom ako štátnou príspevkovou organizáciou v zmysle ust. § 261 ods. 2 Q. boli uzatvárané kúpne zmluvy, ktorých účelom je naplňovanie základného účelu, za ktorým bol odporca zriadený S. N. - verejné zabezpečenie zdravotnej starostlivosti. Podľa jeho názoru právny vzťah medzi navrhovateľom a odporcom spĺňa predpoklady na to, aby bol posúdený ako obligatórny obchodnoprávny vzťah, s tým, že takto vzťah bol posúdený aj rozhodnutiami iných senátov H. súdu v G. (napr. sp.zn. XCo XXX/XXXX z XX.XX.XXXX, sp.zn. XCo XX/XXXX z XX.XX.XXXX, sp.zn. XXCo XXX/XXXX XX.XX.XXXX). K. na to, že v konaní predchádzajúcemu napadnutému rozhodnutiu vo vyjadrení k odvolaniu uviedol argumenty, ktoré zopakoval v bode F. odvolania, ktorými sa odvolací súd vôbec nezaoberal a v uznesení len bez ďalšieho konštatuje, že vzťah medzi navrhovateľom a odporcom je podľa jeho názoru občianskoprávnym a to s poukazom na ust. 2 ods.1 zákona č. XXX/XXXX Z.z.. Vzhľadom na odlišné posúdenie právneho vzťahu odvolacími súdmi, navrhol odvolaciemu súdu, aby v prípade, že, ak potvrdí rozsudok súdu prvého stupňa, pripustil dovolanie. Odporca vo vyjadrení k odvolaniu žiadal rozhodnutie súdu prvého stupňa ako vecne správne potvrdiť. H. súd v G. ako súd odvolací (§ 10 ods.1 O.s.p.) po zistení, že účastník podal včas odvolanie (§ 204 ods.1 O.s.p.), prejednal vec na pojednávaní, keď bol viazaný rozsahom a dôvodmi odvolania navrhovateľa (§ 212 ods. 1 O.s.p.), konajúc v neprítomnosti odporcu (§ 101 ods.2 O.s.p.) a dospel k záveru, že odvolanie navrhovateľa je dôvodné. Súd prvého stupňa vykonal v preskúmavanej veci náležité dokazovanie na zistenie rozhodujúcich skutočností potrebných pre posúdenie dôvodnosti návrhu, zhodnotením výsledkov vykonaného dokazovania dospel k správnym skutkovým záverom, že odporca sa dostal do omeškania so zaplatením jednotlivých faktúr za dodávku liekov a zdravotníckeho materiálu , avšak z nepochybných skutkových záverov vyvodil nesprávne právne závery o tom, že záväzkovo-právny vzťah medzi účastníkmi konania je občianskoprávnym vzťahom, a preto aj úroky z omeškania je potrebné posudzovať podľa § 517 ods. 2 Q. zákonníka. V prejednávanej veci je zo spisu zrejmé, že účastníci konania uzavreli ústne zmluvy o dodávke liekov a zdravotníckych pomôcok do nemocničnej lekárne, pričom odporca sa s úhradou ceny za ich dodávku dostal do omeškania. Odporca nenamietal počet dní omeškania, ani jeho výpočet, avšak namietol výšku sadzby úroku z omeškania, práve z dôvodu, že podľa neho sa má vec posudzovať podľa Q. zákonníka, a preto je povinný zaplatiť úrok z omeškania len vo výške dvojnásobku diskontnej sadzby určenej J. platnej v prvý deň omeškania. V konaní teda bolo sporným posúdenie charakteru záväzkového vzťahu, keď navrhovateľ na rozdiel od odporcu tvrdil, že medzi účastníkmi konania vznikol obchodno-právny vzťah, a preto mu vznikol nárok na úroky z omeškania podľa § 369 Obchodného zákonníka . Podľa § 261 ods. 1 Q., táto časť zákona upravuje záväzkové vzťahy medzi podnikateľmi, ak pri ich vzniku je zrejmé s prihliadnutím na všetky okolnosti, že sa týkajú ich podnikateľskej činnosti. Podľa § 261 ods. 2 Q., touto časťou zákona sa spravujú takisto záväzkové vzťahy medzi štátom, samosprávnou územnou jednotkou alebo právnickou osobou zriadenou zákonom ako verejnoprávna inštitúcia, ak sa týkajú zabezpečovania verejných potrieb alebo vlastnej prevádzky a podnikateľmi pri ich podnikateľskej činnosti. Na tento účel sa za štát považujú aj štátne organizácie, ktoré nie sú podnikateľmi, pri uzavieraní zmlúv, z ktorých obsahu vyplýva, že ich obsahom je uspokojovanie verejných potrieb. Z obsahu spisu vyplýva, že odporca je, ako štátna príspevková organizácia zriadená S. zdravotníctva N., zdravotníckym zariadením ústavnej zdravotnej starostlivosti (nemocnica) poskytujúcim zdravotnú starostlivosť na základe povolenia (§ 4 písm. a/, bod X, § 7 ods. 1 písm. b/, ods. 3 písm. a/ zákona č. B./XXXX Z.z. o poskytovateľoch zdravotnej starostlivosti). L. starostlivosť, okrem iného, zahŕňa aj poskytovanie liekov a zdravotníckych pomôcok, pričom sa vykonáva vo forme ambulantnej, ústavnej a lekárenskej starostlivosti (§ 2, § 7 zákona č. XXX/XXXX Z.z. o zdravotnej starostlivosti). X. starostlivosť upravuje osobitný zákon č. XXX/XXXX Z.z. o liekoch, pričom táto zahŕňa zabezpečovanie, prípravu, kontrolu, uchovávanie, výdaj liekov a poskytuje sa aj v nemocničných lekárňach, ktoré sú neoddeliteľnou súčasťou zdravotníckeho zariadenia poskytujúceho ústavnú starostlivosť a sú určené na prípravu a výdaj liekov oddeleniam tohto zdravotníckeho zariadenia na základe objednávky (§ 34 ods. X, ods. 2 písm. a/, ods. 3 cit. zákona ). X. starostlivosť v nemocničnej lekárni poskytuje zdravotnícke zariadenie na základe povolenia S. zdravotníctva N. (§ 35 ods. 5 cit. zákona ). Z uvedeného je zrejmé, že odporca realizoval nákupom liekov do nemocničnej lekárne "lekárenskú" starostlivosť, ktorá je formou poskytovania zdravotnej starostlivosti. K. zdravotnej starostlivosti a prevádzkovanie zdravotníckeho zariadenia sa nepovažujú za živnosť podľa zákona č. XXX/XXXX L.. o živnostenskom podnikaní. Odporca teda nákupom liekov nevykonával žiadne zo živnostenských oprávnení v rámci svojej zapísanej podnikateľskej činnosti, ktorú môže vykonávať popri svojej hlavnej činnosti poskytovania zdravotnej starostlivosti a služieb s ňou súvisiacich. Vzhľadom k tomu odvolací súd dospel k záveru, že medzi účastníkmi konania nevznikol obchodno-záväzkový vzťah ako medzi podnikateľmi pri ich podnikateľskej činnosti podľa § 261 ods. 1 Q.. Podľa § 261 ods. 2 Q., obchodno-právnym vzťahom však môže byť aj záväzkový vzťah medzi štátom, ak sa týka zabezpečovania verejných potrieb alebo vlastnej prevádzky, a podnikateľmi pri ich podnikateľskej činnosti, pričom na tento účel sa za štát považujú aj štátne organizácie, ktoré nie sú podnikateľmi, pri uzavieraní zmlúv, z ktorých obsahu vyplýva uspokojovanie verejných potrieb. N. zreteľom na uvedené bolo potrebné v danej veci posúdiť, či vzťah medzi navrhovateľom (podnikateľom) a odporcom (štátnou organizáciou) by bolo možné subsumovať pod ust. § 261 ods. 2 Q., čo predpokladá vyriešenie zásadnej otázky, či sa uzavretá kúpna zmluva týka uspokojovania verejných potrieb. Q. zákonník bližšie nedefinuje, čo je potrebné považovať za verejnú potrebu, a jej vymedzenie je tak ponechané na úvahu súdu podľa okolností konkrétneho prípadu. "I. potrebou" treba rozumieť nielen potrebu týkajúcu sa všetkých obyvateľov, ale i potrebu, na ktorej je záujem z hľadiska určitej územnej oblasti alebo obce, potreby v určitých vecných oblastiach a úsekoch, na ktorých je všeobecne uznávaný záujem; pôjde o záujmy v oblasti hospodárstva, zdravotníctva, životného prostredia, kultúrnej, či sociálnej oblasti, pokiaľ sú zabezpečované štátom, a to jednotne, pre všetky subjekty, ktoré ich na danom území môžu hromadne využívať. Na základe takto vymedzeného chápania verejnej potreby zastáva odvolací súd právny názor, že zabezpečenie zdravotnej starostlivosti je potrebné považovať za uspokojovanie verejnej potreby. V tomto smere pri svojej úvahe vychádzal aj z článku XX B. N. republiky, ktorý garantuje v rámci práva na ochranu zdravia každému občanovi právo na bezplatnú zdravotnú starostlivosť a na zdravotnícke pomôcky, čomu korešponduje záväzok štátu vytvoriť podmienky umožňujúce realizáciu tohto práva. Za účelom splnenia povinnosti implikovanej v článku XX B. N. štát zabezpečuje zdravotnú starostlivosť a služby súvisiace s poskytovaním zdravotnej starostlivosti prostredníctvom jej poskytovateľov (§ 4 ods. 1 zákon č. XXX/XXXX Z.z. o zdravotnej starostlivosti, službách súvisiacich s poskytovaním zdravotnej starostlivosti), a to zabezpečením vytvorenia verejnej minimálnej siete poskytovateľov, ktorá predstavuje usporiadanie najmenšieho možného počtu verejne dostupných poskytovateľov na území príslušného samosprávneho kraja alebo na území príslušného okresu v takom počte a zložení, aby sa zabezpečila efektívne dostupná, plynulá, sústavná a odborná zdravotná starostlivosť (§ 5 ods. 1 zákona č. XXX/XXXX Z.z. o poskytovateľoch zdravotnej starostlivosti, zdravotníckych pracovníkoch, stavovských organizáciách v zdravotníctve). U. zdravotnej starostlivosti ako verejnej potreby svedčí aj definícia v § 4 ods. 1 zákona č. XXX/XXXX Z.z. o zdravotnej starostlivosti, službách súvisiacich s poskytovaním zdravotnej starostlivosti, v znení novely č. XXX/XXXX Z.z.. N. zreteľom na uvedené úvahy odvolací súd uzavrel, že v danej veci bolo obsahom zmluvy uzavretej medzi účastníkmi konania dodanie liekov a zdravotníckych pomôcok, ktorých zabezpečením do nemocničnej lekárne odporca, ako verejne dostupný poskytovateľ ústavnej zdravotnej starostlivosti, realizoval lekárenskú starostlivosť, ktorá je formou zdravotnej starostlivosti zabezpečovanej štátom ako verejnej potreby v rámci ústavne garantovaného práva na ochranu zdravia. Q. súd preto na rozdiel od súdu prvého stupňa dospel k záveru, že v danom prípade ide o obchodnozáväzkovo-právny vzťah podľa ust. § 261 ods. 2 Q.. M. použitú v rozhodnutí odvolacieho súdu (č.l. XX-XX spisu) považuje za nenáležitú s ohľadom na vyššie uvedené, pretože aplikačné predpoklady podľa ust. § 261 ods.1 Q. neboli v danom prípade naplnené. W. § 261 ods. 2 Q.. vzťahuje sa totiž aj na vzťahy medzi podnikateľmi a štátom, pričom za štát v zmysle druhej vety ust. § 261 ods. 2 Q. považujú sa všetky štátne organizácie pri uzavieraní zmlúv, ktorých obsahom je uspokojovanie verejných potrieb. Odporca v dobe vzniku záväzku bol nemocnicou štátnou, príspevkovou organizáciou a odoberal tovar (dodávku liekov a zdravotníckych pomôcok) za účelom riadneho naplňovania svojho poslania - poskytovania zdravotnej starostlivosti, nie pri svojej podnikateľskej činnosti za účelom dosiahnutia zisku. V tomto záväzkovom vzťahu teda nevystupoval v postavení podnikateľa, ale v postavení štátnej organizácie. N. povahou, vzájomným vzťahom účastníkov uzavretej zmluvy ako aj účelom išlo o relatívny obchod a ako zmluvná strane nesie preto aj zodpovednosť za porušenie povinnosti vyplývajúcich z tohto záväzkového vzťahu, čo v danom prípade znamená zodpovednosť za omeškania s plnením peňažného záväzku. Na základe uvedeného odvolací súd priznal navrhovateľovi úrok z omeškania v celom rozsahu (XX,XX % ročne podľa § 369 ods. 1 Obchodného zákonníka v období za omeškanie s plnením dlhu do XX.XX.XXXX a vo výške XX,XX % za omeškanie s plnením dlhu v období od XX.XX.XXXX do XX.XX.XXXX) tak, ako si ich vyčíslil navrhovateľ podaním z XX.XX.XXXX (č.l. XX spisu), pričom vyčíslením úroku z omeškania sa odvolací súd nezaoberal, nakoľko odporca výšku vyčísleného úroku z omeškania nenamietol a túto, ak by sa vec posudzovala podľa Obchodného zákonníka považoval za správnu. Q. súd preto napadnutý rozsudok podľa § 220 O.s.p. v napadnutej zamietajúcej časti zmenil tak, že priznal navrhovateľovi aj zostávajúcu časť vyčísleného úroku z omeškania, teda sumu X.XXX,XX euro (uplatnený návrh X.XXX,XX euro - prísudok prvostupňového súdu X.XXX,XX euro ). Vzhľadom na plný úspech navrhovateľa tak v prvostupňovom ako aj v odvolacom konaní, patrí navrhovateľovi podľa § XXX ods. 1 a 2 O.s.p., v spojení s § 142 ods. 1 O.s.p. plná náhrada účelne vynaložených trov proti odporcovi, ktorý v konaní úspešný nebol. Trovy konania navrhovateľa tvoria trovy prvostupňového a odvolacieho konania pozostávajúce z nákladov právneho zastúpenia advokátkou. Trovy konania navrhovateľa pozostávali a navrhovateľom boli uplatnené vo výške X.XXX,XX eur vyčíslenej podľa § 10 ods. X, § 14 ods. 1 písm. c/, d/, § 16 ods. X, § 18 ods. 3 vyhl. č. XXX/XXXX Z.z. v platnom znení za tieto úkony právnej pomoci: X/ prevzatie a príprava - XXX,XX eur, X/ podanie návrhu z XX.XX.XXXX - XXX,XX eur, X/ písomné podanie z XX.XX.XXXX - XXX,XX eur - všetky vypočítané zo sumy XX.XXX,XX eur (právny základ), X/ písomné podanie z XX.XX.XXXX - XXX,XX eur, X/ účasť na pojednávaní prvostupňového súdu dňa XX.XX.XXXX - XXX,XX eur, X/ vyjadrenie k odvolaniu z XX.XX.XXXX - XXX,XX eur, X/ účasť na pojednávaní prvostupňového súdu dňa XX.XX.XXXX - XXX,XX eur všetky vypočítané zo sumy X.XXX,XX eur ( právny základ po úprave návrhu), X/ podanie odvolania z XX.XX.XXXX - XXX,XX eur, X/ účasť na pojednávaní odvolacieho súdu - XXX,XX eur, všetky vypočítané zo sumy X.XXX,XX eur ( právny základ odvolacieho konania ) Xx režijný paušál po X,XX eur, Xx režijný paušál po X,XX eur, Xx režijný paušál X,XX eur, O. v sume X.XXX,XX eur. Q. súd však navrhovateľovi priznal náhradu trov konania iba sume X.XXX,XX eur (X.XXX,XX - X.XXX,XX), ktorá mu bola prisúdená už v prvostupňovom rozhodnutí. Poučenie: Proti tomuto rozsudku odvolanie nie je prípustné.</w:t>
      </w:r>
    </w:p>
    <w:p/>
    <w:p>
      <w:r>
        <w:t>Zdroj: KAUZIS.SK – https://www.kauzis.sk/judikatura/r/ECLI:SK:KSBA:2011:1208213909.2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