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9Co/307/2011 z 28. 9. 2011</w:t>
      </w:r>
    </w:p>
    <w:p>
      <w:r>
        <w:t>Uznesenie Krajského súdu Bratislava z 28. septembra 2011, sp. zn. 9Co/307/2011, ECLI:SK:KSBA:2011:1506202917.1</w:t>
      </w:r>
    </w:p>
    <w:p>
      <w:r>
        <w:t>Súd: Krajský súd Bratislava</w:t>
      </w:r>
    </w:p>
    <w:p>
      <w:r>
        <w:t>Spisová značka: 9Co/307/2011</w:t>
      </w:r>
    </w:p>
    <w:p>
      <w:r>
        <w:t>ECLI: ECLI:SK:KSBA:2011:1506202917.1</w:t>
      </w:r>
    </w:p>
    <w:p>
      <w:r>
        <w:t>Dátum vydania: 28. 9. 2011</w:t>
      </w:r>
    </w:p>
    <w:p>
      <w:r>
        <w:t>Forma: Uznesenie</w:t>
      </w:r>
    </w:p>
    <w:p>
      <w:pPr>
        <w:pStyle w:val="Heading2"/>
      </w:pPr>
      <w:r>
        <w:t>Text rozhodnutia</w:t>
      </w:r>
    </w:p>
    <w:p>
      <w:r>
        <w:t>Súd: Krajský súd Bratislava Spisová značka: 9Co/307/2011 Identifikačné číslo súdneho spisu: 1506202917 Dátum vydania rozhodnutia: 29. 09. 2011 Meno a priezvisko sudcu, VSÚ: JUDr. Roman Huszár ECLI: ECLI:SK:KSBA:2011:1506202917.1 Uznesenie Krajský súd v Bratislave v právnej veci navrhovateľa: Mestská časť Bratislava - Petržalka so sídlom Kutlíkova 17, IČO: 00 606 201 proti odporcom: 1/ J. Ú., L.. X.X.XXXX, naposledy trvale bytom J. XX, J., 2/ L. Ú., L.. XX.X.XXXX, trvale bytom Š.G. XX, J., t.č. obaja na neznámom mieste, zastúpení opatrovníčkou Ľubicou Tichou, zamestnankyňou Okresného súdu Bratislava IV, o zaplatenie 555,23 € s príslušenstvom, na odvolanie navrhovateľa proti uzneseniu Okresného súdu Bratislava V č.k. 39C 257/2009-128 zo dňa 31.5.2011,v pomere hlasov 3:0, takto r o z h o d o l : Odvolací súd napadnuté uznesenie súdu prvého stupňa p o t v r d z u j e . o d ô v o d n e n i e : Napadnutým uznesením súd návrh na zmenu účastníka konania na strane navrhovateľa zamietol. V dôvodoch svojho rozhodnutia uviedol, že navrhovateľ Mestská časť Bratislava - Petržalka písomným podaním zo dňa 23.3.2001 podala návrh na zmenu účastníka konania na strane navrhovateľa v zmysle § 92 ods. 2 O.s.p. tak, aby na miesto navrhovateľa vstúpil do konania VÁŠ SPRÁVCA, spol. s r.o. so sídlom Furdekova 4 z dôvodu prevzatia pohľadávok. Súd vyzval VÁŠ SPRÁVCA, spol. s r.o., aby oznámil, či so zmenou účastníka konania na strane navrhovateľa súhlasí, na výzvu ktorú VÁŠ SPRÁVCA, s r.o. nereagoval. Keďže neboli splnené podmienky uvedené v ustanovení § 92 ods. 3 O.s.p. a to subjekt VÁŠ SPRÁVCA, s r.o. nedal súhlas so vstupom do konania, súd návrh na zmenu účastníka konania na strane navrhovateľa zamietol. Uznesenie v zákonom stanovenej lehote odvolaním napadol navrhovateľ, dôvodiac tým, že rozhodnutím vlastníkov bytov a nebytových priestorov v bytovom dome na J. XX E. J. bola koncom roku 2006 ukončená Zmluva o výkone správy bytov a nebytových priestorov s Bytovým podnikom Petržalka. Vlastníci bytov si od 1.1.2007 uzatvorili zmluvu o výkone správy s novým správcom VÁŠ SPRÁVCA, s r.o. Následne mu bola odovzdaná predchádzajúcim správcom Bytovým podnikom dokumentácia k výkonu správy bytového domu, okrem iného odovzdané pohľadávky protokolom o odovzdaní a prevzatí pohľadávok, súčasťou ktorého je aj pohľadávka evidovaná na odporcu J. Ú. S. Norbert . Vzhľadom na uvedené žiada, aby odvolací súd napadnuté uznesenie súdu prvého stupňa zrušil a pripustil zmenu účastníka konania na strane navrhovateľa. Odvolací súd preskúmal a prejednal vec v zmysle § 212 ods. 1 O.s.p., bez nariadenia odvolacieho pojednávania v zmysle § 214 ods. 2 O.s.p. a dospel k záveru, že odvolanie navrhovateľa nie je dôvodné.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Účelom zámeny účastníka konania za iného v zmysle vyššie citovaných ustanovení je odstránenie nedostatku aktívnej alebo pasívnej vecnej legitimácie. K zámene účastníka môže dôjsť iba vtedy, ak sú splnené podmienky konania. Z dispozičnej zásady ovládajúcej začatie sporového konania vyplýva, že zámenu účastníka konania môže navrhnúť iba navrhovateľ, návrhu ktorému môže súd vyhovieť iba za predpokladu, že s ním osoba, ktorá má vystupovať, po zámene účastníkov konania na strane navrhovateľa, vysloví súhlas. Súd prvého stupňa správne postupoval, keď potom čo navrhovateľ Mestská časť Bratislava - Petržalka súdu písomným podaním zo dňa 23.3.2001 oznámil, že správu bytového domu odovzdali novému správcovi, ktorého si zvolili vlastníci bytov a to VÁŠ SPRÁVCA, s r.o., vyzval tento označený subjekt, aby v zmysle § 92 ods. 2 O.s.p. dal súhlas so zámenou účastníka konania na strane navrhovateľa. Správne súd prvého stupňa postupoval aj následne, keď návrh na zámenu účastníka konania na strane navrhovateľa zamietol potom, čo VÁŠ SPRÁVCA, spol. s.r.o. nedal súhlas so vstupom do konania, čo viedlo odvolací súd, aby napadnuté uznesenie súdu prvého stupňa v zmysle § 219 ods. 1, 2 O.s.p. ako vecne správne potvrdil. Poučenie: Proti tomuto uzneseniu nie je možné podať odvolanie.</w:t>
      </w:r>
    </w:p>
    <w:p/>
    <w:p>
      <w:r>
        <w:t>Zdroj: KAUZIS.SK – https://www.kauzis.sk/judikatura/r/ECLI:SK:KSBA:2011:1506202917.1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