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1Cob/423/2011 z 26. 10. 2011</w:t>
      </w:r>
    </w:p>
    <w:p>
      <w:r>
        <w:t>Uznesenie Krajského súdu Bratislava z 26. októbra 2011, sp. zn. 1Cob/423/2011, ECLI:SK:KSBA:2011:1510212424.1</w:t>
      </w:r>
    </w:p>
    <w:p>
      <w:r>
        <w:t>Súd: Krajský súd Bratislava</w:t>
      </w:r>
    </w:p>
    <w:p>
      <w:r>
        <w:t>Spisová značka: 1Cob/423/2011</w:t>
      </w:r>
    </w:p>
    <w:p>
      <w:r>
        <w:t>ECLI: ECLI:SK:KSBA:2011:1510212424.1</w:t>
      </w:r>
    </w:p>
    <w:p>
      <w:r>
        <w:t>Dátum vydania: 26.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1Cob/423/2011 Identifikačné číslo súdneho spisu: 1510212424 Dátum vydania rozhodnutia: 27. 10. 2011 Meno a priezvisko sudcu, VSÚ: JUDr. Danica Michalková ECLI: ECLI:SK:KSBA:2011:1510212424.1</w:t>
      </w:r>
    </w:p>
    <w:p>
      <w:r>
        <w:t>Uznesenie Krajský súd v Bratislave v právnej veci žalobcu: SECURITON Servis, spol. s r. o., Mlynské Nivy 73, Bratislava, IČO: 35693835, proti žalovanému: CMS Central Mobil Servis, s. r. o., Pečnianska 6, Bratislava, IČO: 35869186, o zaplatenie 646,09 Eur s príslušenstvom, o odvolaní žalobcu proti uzneseniu Okresného súdu Bratislava V č. k. 19Rob/175/2010-35 zo dňa 08. 06. 2011 jednohlasne takto</w:t>
      </w:r>
    </w:p>
    <w:p>
      <w:r>
        <w:t>r o z h o d o l :</w:t>
      </w:r>
    </w:p>
    <w:p>
      <w:r>
        <w:t>Krajský súd v Bratislave uznesenie Okresného súdu Bratislava V č. k. 19Rob/175/2010-35 zo dňa 08. 06. 2011 p o t v r d z u j e .</w:t>
      </w:r>
    </w:p>
    <w:p>
      <w:r>
        <w:t>o d ô v o d n e n i e :</w:t>
      </w:r>
    </w:p>
    <w:p>
      <w:r>
        <w:t>Napadnutým uznesením súd prvého stupňa zrušil platobný rozkaz vydaný dňa 11. 01. 2011, pretože ho nebolo možné doručiť žalovanému do vlastných rúk s poukazom na ustanovenie § 173 ods. 2 O.s.p.</w:t>
      </w:r>
    </w:p>
    <w:p>
      <w:r>
        <w:t>Proti uzneseniu súdu prvého stupňa podal žalobca riadne a včas odvolanie, v ktorom uviedol, v prípade, že nie je možné doručiť žalovanému platobný rozkaz, žiada, aby bolo začaté riadne súdne konanie.</w:t>
      </w:r>
    </w:p>
    <w:p>
      <w:r>
        <w:t>Krajský súd v Bratislave ako súd odvolací (§ 10 ods. 1 O.s.p.) preskúmal vec v rozsahu podľa ustanovenia § 212 ods. 1 a § 214 ods. 2 O.s.p. bez nariadenia pojednávania a dospel k záveru, že uznesenie súdu prvého stupňa je vecne správne.</w:t>
      </w:r>
    </w:p>
    <w:p>
      <w:r>
        <w:t>Súd prvého stupňa správne rozhodol, keď vydaný platobný rozkaz zrušil podľa ust. § 173 ods. 2 O.s.p. po tom, čo ho nebolo možné žalovanému doručiť do vlastných rúk, nakoľko zákon nepripúšťa náhradné doručenie pri platobnom rozkaze ako rozhodnutí v skrátenom konaní. Keďže sa zásielka súdu obsahujúca platobný rozkaz vrátila súdu s vyznačením pošty, že adresát je na danej adrese neznámy a v danom prípade bola adresátom právnická osoba zapísaná v obchodnom registri s uvedením daného sídla, súd nemal inú možnosť overiť adresu žalovaného a využiť „iné“ prostriedky na doručenie, ako uvádza v odvolaní žalobca. Nad rámec odôvodnenia tohto uznesenia odvolací súd poznamenáva, že po tom, čo sa platobný rozkaz nepodarilo doručiť na známu adresu žalovaného a platobný rozkaz bol zrušený, vec prechádza ex legem do súdneho registra obchodného oddelenia, kde o veci žalobcu bude rozhodnuté. Z uvedených dôvodov odvolací súd uznesenie súdu prvého stupňa v zmysle ust. § 219 ods. 1, 2 O.s.p. ako vecne správne potvrdil.</w:t>
      </w:r>
    </w:p>
    <w:p>
      <w:r>
        <w:t>Poučenie:</w:t>
      </w:r>
    </w:p>
    <w:p>
      <w:r>
        <w:t>Proti tomuto uzneseniu odvolanie n i e j e prípustné.</w:t>
      </w:r>
    </w:p>
    <w:p/>
    <w:p>
      <w:r>
        <w:t>Zdroj: KAUZIS.SK – https://www.kauzis.sk/judikatura/r/ECLI:SK:KSBA:2011:1510212424.1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