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4K/7/2005 z 22. 5. 2012</w:t>
      </w:r>
    </w:p>
    <w:p>
      <w:r>
        <w:t>Uznesenie Krajského súdu Bratislava z 22. mája 2012, sp. zn. 4K/7/2005, ECLI:SK:KSBA:2012:1005200259.2</w:t>
      </w:r>
    </w:p>
    <w:p>
      <w:r>
        <w:t>Súd: Krajský súd Bratislava</w:t>
      </w:r>
    </w:p>
    <w:p>
      <w:r>
        <w:t>Spisová značka: 4K/7/2005</w:t>
      </w:r>
    </w:p>
    <w:p>
      <w:r>
        <w:t>ECLI: ECLI:SK:KSBA:2012:1005200259.2</w:t>
      </w:r>
    </w:p>
    <w:p>
      <w:r>
        <w:t>Dátum vydania: 22. 5. 2012</w:t>
      </w:r>
    </w:p>
    <w:p>
      <w:r>
        <w:t>Forma: Uznesenie</w:t>
      </w:r>
    </w:p>
    <w:p>
      <w:r>
        <w:t>Oblasť práva: Obchodné právo</w:t>
      </w:r>
    </w:p>
    <w:p>
      <w:pPr>
        <w:pStyle w:val="Heading2"/>
      </w:pPr>
      <w:r>
        <w:t>Text rozhodnutia</w:t>
      </w:r>
    </w:p>
    <w:p>
      <w:r>
        <w:t>Súd: Krajský súd Bratislava Spisová značka: 4K/7/2005 Identifikačné číslo súdneho spisu: 1005200259 Dátum vydania rozhodnutia: 23. 05. 2012 Meno a priezvisko sudcu, VSÚ: JUDr. Boris Tóth ECLI: ECLI:SK:KSBA:2012:1005200259.2 Uznesenie Krajský súd v Bratislave v konkurznej veci úpadcu: DOLI spol. s r.o. v konkurze, Trenčianska 53, 821 09 Bratislava, IČO: 31 399 266, s ustanoveným správcom konkurznej podstaty: JUDr. Ján Raška, advokát, Nám. M. Benku 10, 811 07 Bratislava, takto r o z h o d o l : Súd z r u š u j e konkurz na majetok úpadcu DOLI spol. s r.o. v konkurze, Trenčianska 53, 821 09 Bratislava, IČO: 31 399 266, vyhlásený uznesením č.k. 4K/7/2005-258 zo dňa 24.08.2005. Súd z b a v u j e JUDr. Jána Rašku, advokáta, Nám. M. Benku 10, 811 07 Bratislava, funkcie správcu konkurznej podstaty. O odmene správcu bolo rozhodnuté v uznesení o schválení konečnej správy č.k. 4K/7/2005-402 zo dňa 06.04.2011. o d ô v o d n e n i e : Uznesením tunajšieho súdu po č.k. 4K/7/2005-258 zo dňa 24.08.2005 bol vyhlásený konkurz na majetok dlžníka DOLI spol. s r.o., Trenčianska 53, 821 09 Bratislava, IČO: 31 399 266, za správcu konkurznej podstaty súd ustanovil JUDr. Igora Haruštiaka, advokáta, Vajnorská 47, 831 01 Bratislava. Uznesením tunajšieho súdu č.k. 4K/7/2005-270 zo dňa 26.09.2005, ktoré nadobudlo právoplatnosť dňa 31.10.2005, súd zbavil funkcie správcu konkurznej podstaty JUDr. Igora Haruštiaka, advokáta, Vajnorská 47, 831 01 Bratislava a do tejto funkcie ustanovil nového správcu konkurznej podstaty JUDr. Jána Rašku, advokáta, Nám. M. Benku 10, 811 07 Bratislava. Opatrením Krajského súdu v Bratislave č.k. 4K/7/2005-361 zo dňa 02.05.2008 bol správcovi konkurznej podstaty udelený súhlas na vylúčenie pohľadávok zo súpisu konkurznej podstaty voči nasledovným dlžníkom: B. &amp; Y., M. R. T. XX, XXX XX M., vo výške 7.862,30 Sk; Lima - trade s.r.o., Trenčianska 53, 821 09 Bratislava, vo výške 762.738,05 Sk; Novy Accord, s.r.o., Kopčianska 14, 851 02 Bratislava, vo výške 528,10 Sk; Pivovar Čupka, s.r.o., Rudohorská 16, 974 00 Banská Bystrica, vo výške 2.218,60 Sk; Rema 100-Slovensko, a.s., Jurigovo nám. 1, 841 04 Bratislava, vo výške 1.518,50 Sk; Lima - trade s.r.o., Trenčianska 53, 821 09 Bratislava, vo výške 9.317.314,90 Sk; S. X., T. XX, XXX XX T. X., vo výške 212,30 Sk. Správca konkurznej podstaty JUDr. Ján Raška predložil súdu dňa 01.12.2009 konečnú správu o speňažení majetku z podstaty a vyúčtovaní odmeny a výdavkov správcov, ktorú aktualizoval dodatkom č. 1 dňa 08.07.2010, vzhľadom k námietkam veriteľa Slovenská konsolidačná, a.s. ku konečnej správe. Konečná správa v znení dodatku č. 1 bola schválená uznesením č.k. 4K/7/2005-402 zo dňa 06.04.2011, ktoré nadobudlo právoplatnosť dňa 02.06.2011. V zmysle schválenej konečnej správy boli vyúčtované príjmy a výdavky konkurzného konania a odsúhlasená odmena správcu konkurznej podstaty. Odmena konkurzného správcu predstavovala sumu 2.049,23 €. Súdny poplatok za konkurzné konanie predstavoval sumu 74,04 €. Po uspokojení pohľadávok proti podstate, čiastočnom uspokojení oddeleného veriteľa, uhradení súdneho poplatku a odmeny správcu, nezostali správcovi konkurznej podstaty žiadne ďalšie finančné prostriedky na uspokojenie nárokov ostatných veriteľov rozvrhom. Dňa 20.09.2011 správca konkurznej podstaty predložil súdu oznámenie o uspokojení všetkých neuspokojených pohľadávok proti podstate a čiastočnom uspokojení oddeleného veriteľa, čo preukázal potvrdením o vykonaní úhrady. Súdny poplatok bol uhradený dňa 07.09.2011. Po uspokojení týchto pohľadávok nezvýšili peňažné prostriedky na uspokojenie ostatných pohľadávok (pohľadávky I. triedy), teda nie sú predpoklady pre konkurz. Zo spisového materiálu vyplýva, že úpadca nevlastní žiaden ďalší majetok, ktorý by mohol byť speňažený. Pohľadávky ostatných konkurzných veriteľov teda nie je možné uspokojiť ani pomerne. V zmysle § 44 ods. 1 písm. a/ zák. č. 328/1991 Zb. o konkurze a vyrovnaní (ZKV) v platnom znení súd uznesením zruší konkurz, v ktorom nedošlo k potvrdeniu núteného vyrovnania, ak zistí, že tu nie sú predpoklady pre konkurz a podľa ods. 4 citovaného ustanovenia, súd zbaví správcu funkcie. V zmysle § 5 ods. 1 ZKV podmienkou vyhlásenia konkurzu je, aby dlžník mal majetok, postačujúci aspoň na úhradu trov konania. V zmysle § 66i ZKV trovy konania sú najmä pohľadávky proti podstate, nároky podľa § 31 ods. 1 písm. a/ až c/. Správca konkurznej podstaty preukázal uhradenie nárokov na základe uznesenia o schválení konečnej správy, a preto súd v zmysle ust. § 44 ods. 1 písm. a/ ZKV a ods. 4 cit. ustanovenia zrušil konkurz a správcu konkurznej podstaty zbavil funkcie. Na základe zoznamu prihlášok možno po právoplatnosti uznesenia o zrušení konkurzu viesť pre zistenú pohľadávku výkon rozhodnutia alebo exekúciu na majetok úpadcu. Správca oznámi súdu, či ukončil účtovnú závierku úpadcu. Poučenie: Proti tomuto uzneseniu je možné podať odvolanie v lehote 30 dní od jeho zverejnenia v Obchodnom vestníku na Krajskom súde v Bratislave. V odvolaní je potrební uviesť, okrem všeobecných náležitostí (§ 42 ods. 3 O.s.p. v nadväznosti na § 66e ods. 1 ZKV), v akom rozsahu sa napáda, v čom sa toto rozhodnutie alebo postup súdu považuje za nesprávny a čoho sa odvolateľ domáha (§ 204 od.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https://www.kauzis.sk/judikatura/r/ECLI:SK:KSBA:2012:1005200259.2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