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5Sp/12/2010 z 6. 3. 2012</w:t>
      </w:r>
    </w:p>
    <w:p>
      <w:r>
        <w:t>Uznesenie Krajského súdu Bratislava z 6. marca 2012, sp. zn. 5Sp/12/2010, ECLI:SK:KSBA:2012:1010200679.1</w:t>
      </w:r>
    </w:p>
    <w:p>
      <w:r>
        <w:t>Súd: Krajský súd Bratislava</w:t>
      </w:r>
    </w:p>
    <w:p>
      <w:r>
        <w:t>Spisová značka: 5Sp/12/2010</w:t>
      </w:r>
    </w:p>
    <w:p>
      <w:r>
        <w:t>ECLI: ECLI:SK:KSBA:2012:1010200679.1</w:t>
      </w:r>
    </w:p>
    <w:p>
      <w:r>
        <w:t>Dátum vydania: 6. 3. 2012</w:t>
      </w:r>
    </w:p>
    <w:p>
      <w:r>
        <w:t>Forma: Uznesenie</w:t>
      </w:r>
    </w:p>
    <w:p>
      <w:pPr>
        <w:pStyle w:val="Heading2"/>
      </w:pPr>
      <w:r>
        <w:t>Text rozhodnutia</w:t>
      </w:r>
    </w:p>
    <w:p>
      <w:r>
        <w:t>Súd: Krajský súd Bratislava Spisová značka: 5Sp/12/2010 Identifikačné číslo súdneho spisu: 1010200679 Dátum vydania rozhodnutia: 07. 03. 2012 Meno a priezvisko sudcu, VSÚ: JUDr. Ľubomír Šramko ECLI: ECLI:SK:KSBA:2012:1010200679.1 Uznesenie Krajský súd v Bratislave v právnej veci navrhovateľky: D. G. F., bytom G. XX, R., zastúpenej D. K. F., R. K. navrhovateľka proti odporcovi: Správa katastra pre hlavné mesto Slovenskej republiky Bratislavu so sídlom Ružová dolina 27, Bratislava, za účasti: 1/ D. C. R., bytom L. XX, R., 2/ D. C. M., bytom D. H. XX, R., 3/ D. Y. N., bytom V. XX, D., 4/ D. C. D., bytom R. X, R., 5/ D. H. M., bytom Hybešova XX, R. v konaní o opravnom prostriedku navrhovateľky zo dňa 14.12.2009 proti rozhodnutiu odporcu č.: V-18021/2006 zo dňa 9.11.2006 takto r o z h o d o l : Krajský súd v Bratislave konanie z a s t a v u j e . Žiaden z účastníkov konania nemá právo na náhradu trov tohto konania. o d ô v o d n e n i e : Dňa 2.3.2010 bol prostredníctvom odporcu konajúcemu Krajskému súdu v Bratislave (ďalej len súd) doručený návrh - opravný prostriedok zo 14.12.2009, ktorým sa navrhovateľka domáhala zrušenia napadnutého rozhodnutia odporcu č.: V-18021/2006 zo dňa 9.11.2006. Na deň 7.3.2012 bol v prejednávanej veci určený termín jej prejednania. Pred začatím pojednávania vo veci samej navrhovateľka zobrala svoj opravný prostriedok v celom rozsahu späť a konania na súde žiadala zastaviť.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https://www.kauzis.sk/judikatura/r/ECLI:SK:KSBA:2012:1010200679.1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