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3S/212/2010 z 16. 1. 2012</w:t>
      </w:r>
    </w:p>
    <w:p>
      <w:r>
        <w:t>Uznesenie Krajského súdu Bratislava z 16. januára 2012, sp. zn. 3S/212/2010, ECLI:SK:KSBA:2012:1010201137.1</w:t>
      </w:r>
    </w:p>
    <w:p>
      <w:r>
        <w:t>Súd: Krajský súd Bratislava</w:t>
      </w:r>
    </w:p>
    <w:p>
      <w:r>
        <w:t>Spisová značka: 3S/212/2010</w:t>
      </w:r>
    </w:p>
    <w:p>
      <w:r>
        <w:t>ECLI: ECLI:SK:KSBA:2012:1010201137.1</w:t>
      </w:r>
    </w:p>
    <w:p>
      <w:r>
        <w:t>Dátum vydania: 16. 1. 2012</w:t>
      </w:r>
    </w:p>
    <w:p>
      <w:r>
        <w:t>Forma: Uznesenie</w:t>
      </w:r>
    </w:p>
    <w:p>
      <w:r>
        <w:t>Oblasť práva: Správne právo</w:t>
      </w:r>
    </w:p>
    <w:p>
      <w:pPr>
        <w:pStyle w:val="Heading2"/>
      </w:pPr>
      <w:r>
        <w:t>Text rozhodnutia</w:t>
      </w:r>
    </w:p>
    <w:p>
      <w:r>
        <w:t>Súd: Krajský súd Bratislava Spisová značka: 3S/212/2010 Identifikačné číslo súdneho spisu: 1010201137 Dátum vydania rozhodnutia: 17. 01. 2012 Meno a priezvisko sudcu, VSÚ: JUDr. Dáša Filová ECLI: ECLI:SK:KSBA:2012:1010201137.1 Uznesenie Krajský súd v Bratislave v právnej veci žalobcu: Bratislavská vodárenská spoločnosť, a.s., Prešovská 48, 826 46 Bratislava 29, proti žalovanému: Mesto Pezinok, Radničné nám. č. 7, 902 14 Pezinok, Stavebný úrad, o preskúmanie rozhodnutia žalovaného zn. : 5/82-SP/3267-14278/2009 zo dňa 26.6.2009, takto r o z h o d o l : Súd konanie z a s t a v u j e . Žiaden z účastníkov nemá právo na náhradu trov konania. Žalobcovi sa v r a c i a súdny poplatok za žalobu vo výške 59,30 eur, prostredníctvom Daňového úradu Bratislava II, po právoplatnosti rozhodnutia. o d ô v o d n e n i e : Žalobou doručenou tunajšiemu súdu dňa 10.6.2010 sa žalobca domáhal preskúmania zákonnosti rozhodnutia žalovaného zn. 5/82-SP/3267-14278/2009 zo dňa 26.6.2009, ktorým žalovaný povolil stavbu: zmena stavby po dokončení - stavebné úpravy horárne + prístrešok na drevo v Hrubej doline, lokalita Rybníček v kat. území: O., pozemok parc. č. : 6718/1, 6718/2. Žalobca má za to, že žalovaný s ním nekonal ako s účastníkom správneho konania, napriek tomu, že sa s ním ako s účastníkom konať malo, keďže je vlastníkom podzemnej vodohospodárskej stavby nachádzajúcej sa na susediacom pozemku parc. č. 6717. Žalovaný si v stavebnom konaní nevyžiadal stanovisko a podmienky od obvodného úradu životného prostredia ako orgánu štátnej vodnej správy napriek tomu, že stavba sa nachádza v pásme hygienickej ochrany II. stupňa, pričom uskutočnením alebo užívaním stavby by mohli byť ohrozené verejné záujmy chránené zákonom č. 364/2004 Z.z. vodný zákon. V takomto prípade podľa ust. §62 ods. 4 stavebného zákona stavebný úrad žiadosť o stavebné povolenie zamietne. Z tohto dôvodu navrhuje žalobca napadnuté rozhodnutie zrušiť a vec vrátiť žalovanému na ďalšie konanie. Žalobca zaplatil súdny poplatok za podanie správnej žaloby vo výške 66,- eur. Vo vyjadrení doručenom tunajšiemu súdu dňa 4.8.2010 žalovaný uvádza, že z dôvodu nevyužitia riadneho opravného prostriedku nemožno v konaní podľa druhej hlavy piatej časti O.s.p. napadnuté rozhodnutie preskúmať a preto navrhuje konanie vo veci zastaviť. Podaním doručeným tunajšiemu súdu dňa 30.1.2012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 70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Keďže žalobca vzal návrh späť pred prvým pojednávaním, postupoval súd podľa § 11 ods. 3 v spojení s §11 ods. 4 zákona o súdnych poplatkoch a vrátil žalobcovi zaplatený súdny poplatok krátený o 6,70 eur, teda vo výške 59,30 eur a to prostredníctvom Daňového úradu Bratislava, po právoplatnosti tohto rozhodnutia. Toto rozhodnutie senát Krajského súdu v Bratislave prijal pomerom hlasov 3:0.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https://www.kauzis.sk/judikatura/r/ECLI:SK:KSBA:2012:1010201137.1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