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6Cbi/49/2010 z 10. 10. 2012</w:t>
      </w:r>
    </w:p>
    <w:p>
      <w:r>
        <w:t>Uznesenie Krajského súdu Bratislava z 10. októbra 2012, sp. zn. 6Cbi/49/2010, ECLI:SK:KSBA:2012:1010202137.2</w:t>
      </w:r>
    </w:p>
    <w:p>
      <w:r>
        <w:t>Súd: Krajský súd Bratislava</w:t>
      </w:r>
    </w:p>
    <w:p>
      <w:r>
        <w:t>Spisová značka: 6Cbi/49/2010</w:t>
      </w:r>
    </w:p>
    <w:p>
      <w:r>
        <w:t>ECLI: ECLI:SK:KSBA:2012:1010202137.2</w:t>
      </w:r>
    </w:p>
    <w:p>
      <w:r>
        <w:t>Dátum vydania: 10. 10. 2012</w:t>
      </w:r>
    </w:p>
    <w:p>
      <w:r>
        <w:t>Forma: Uznesenie</w:t>
      </w:r>
    </w:p>
    <w:p>
      <w:r>
        <w:t>Oblasť práva: Obchodné právo</w:t>
      </w:r>
    </w:p>
    <w:p>
      <w:pPr>
        <w:pStyle w:val="Heading2"/>
      </w:pPr>
      <w:r>
        <w:t>Text rozhodnutia</w:t>
      </w:r>
    </w:p>
    <w:p>
      <w:r>
        <w:t>Súd: Krajský súd Bratislava Spisová značka: 6Cbi/49/2010 Identifikačné číslo súdneho spisu: 1010202137 Dátum vydania rozhodnutia: 11. 10. 2012 Meno a priezvisko sudcu, VSÚ: JUDr. Helena Kosorínová ECLI: ECLI:SK:KSBA:2012:1010202137.2 Uznesenie Krajský súd v Bratislave v právnej veci žalobcu: REALITY - LIPA SK, s.r.o., Trenčianska cesta 647/24, 957 01 Bánovce nad Bebravou, IČO: 36 713 082, proti žalovanému: Prvý správcovský dom, k.s. - v skratke PSD, k.s., Rudnayovo nám. 1, 811 01 Bratislava, IČO: 35 959 665, o určenie pravosti výšky a poradia pohľadávky, takto r o z h o d o l : Súd konanie z a s t a v u j e . Žiaden z účastníkov n e m á právo na náhradu trov konania. Súd v r a c i a žalobcovi súdny poplatok vo výške 88,80 Eur po právoplatnosti uznesenia prostredníctvom Daňového úradu Trenčín - kontaktné miesto Bánovce nad Bebravou, Nám. Ľ. Štúra 7/7, 957 01 Bánovce nad Bebravou. o d ô v o d n e n i e : Žalobou podanou na súde dňa 06.12.2010 si uplatnil žalobca voči žalovanému právo na určenie pravosti, výšky a poradia podmienenej pohľadávky (pohľadávky proti podstate) v celkovej výške 2.817.635,92 Eur uplatnenej ako náhrada škody vo forme ušlého zisku, ktorá mala vzniknúť Miroslavovi Dokupilovi. Podmienená pohľadávka z titulu náhrady škody mala byť postúpená na žalobcu na základe zmluvy o postúpení pohľadávky zo dňa 30.04.2009. Súd uznesením č.k. 6Cbi/49/2010-122 zo dňa 25.05.2011 prerušil konanie podľa § 110 a § 111 ods. 3 O.s.p., a to z dôvodu, že prerušenie konania navrhli obaja účastníci konania. Podľa § 110 O.s.p., ak to účastníci zhodne navrhnú, alebo ak sa neustanovia bez predchádzajúceho ospravedlnenia na pojednávanie, súd konanie preruší, ak sa to neprieči účelu konania. Ak ide o rozvod, preruší súd v týchto prípadoch konanie vždy. Podľa § 111 ods. 3 O.s.p., ak je konanie prerušené podľa § 110, súd v ňom pokračuje na návrh po uplynutí 3 mesiacov, s výnimkou konania o rozvod, môže súd na návrh pokračovať v konaní i pred uplynutím tejto lehoty, ak sú pre to závažné dôvody. Ak sa návrh na pokračovanie v konaní nepodá do jedného roka, súd konanie zastaví. Konanie teda bolo prerušené uznesením súdu, ktoré nadobudlo právoplatnosť dňa 09.07.2011 a účastníci mohli podať po uplynutí troch mesiacov návrh na pokračovanie v konaní, a to v lehote jedného roka. Keďže márne uplynula jednoročná lehota stanovená v ustanovení § 111 ods. 3 O.s.p., súd konanie zastavil. O trovách konania súd rozhodol podľa § 146 ods. 1 písm. c/ O.s.p., podľa ktorého žiaden z účastníkov nemá právo na náhradu trov konania, ak konanie bolo zastavené. Podľa § 11 ods. 3 zákona č. 71/1992 Zb. o súdnych poplatkoch, poplatok splatný podaním návrhu na začatie konanie, podaním odvolania alebo dovolania sa vráti, ak s konanie zastavilo, ak sa podanie vrátane odvolania a odvolania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preskúmanie rozhodnutia orgánu verejnej správy sa poplatok vráti, ak sa návrh na začatie konania vzal späť pred prejednaním veci alebo ak bolo konanie zastavené z dôvodu, že účastník nebol v konaní riadne zastúpený. Podľa ods. 4 uvedeného zákonného ustanovenia, okrem poplatku v rozvodom konaní a poplatku, ktorý sa vracia podľa odseku 1, sa poplatok alebo jeho časť (preplatok) vracia krátený o 1 %, najmenej však 6,70 Eur. Ak sa návrh vzal späť pred zaplatením poplatku, poplatok sa nevyrubuje. Podľa odseku 6 uvedeného zákonného ustanovenia,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osobitého zákona. 7) Finančný úrad vráti poplatok alebo preplatok poplatku do 30 dní odo dňa doručenia odpisu právoplatného rozhodnutia alebo písomného upovedomenia. Podľa odseku 8 uvedeného zákonného ustanovenia, ak bolo konanie zastavené po tom, ako bol na majetok odporcu vyhlásený konkurz podľa osobitného zákona, 6a) vrátia sa navrhovateľovi všetky poplatky bez ich krátenia a poplatky, ktoré ku dňu zastavenia konania nezaplatil, sa nevyberajú. (Poznámka 6a) § 47 zákona č. 7/2005 Z.z. o konkurze a reštrukturalizácii a o zmene a doplnení niektorých zákonov v znení neskorších predpisov.) Podľa odseku 9 uvedeného zákonného ustanovenia, poplatok, ktorý sa má vrátiť podľa odsekov 4, 7 a 10 sa zaokrúhli na eurocenty nahor. V danom prípade bol zaplatený súdny poplatok vo výške 95,50 Eur a minimálne krátenie je 6,70 Eur. Nejde o konkurzné konanie podľa zákona č. 7/2005 Z.z. o konkurze a reštrukturalizácii. Na vrátanie preto pripadá súdny poplatok vo výške 88,80 Eur. Súdny poplatok bude vrátený prostredníctvom Daňového úradu Trenčín - kontaktné miesto Bánovce nad Bebravou, Nám. Ľ. Štúra 7/7, 957 01 Bánovce nad Bebravou. Poučenie: Proti tomuto uzneseniu možno podať odvolanie do 15 dní od doručenia uznesenia na Krajskom súde v Bratislave. V odvolaní sa má popri všeobecných náležitostiach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43 ods. 2 O.s.p.).</w:t>
      </w:r>
    </w:p>
    <w:p/>
    <w:p>
      <w:r>
        <w:t>Zdroj: KAUZIS.SK – https://www.kauzis.sk/judikatura/r/ECLI:SK:KSBA:2012:1010202137.2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