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24Cb/3/2010 z 20. 3. 2012</w:t>
      </w:r>
    </w:p>
    <w:p>
      <w:r>
        <w:t>Uznesenie Krajského súdu Bratislava z 20. marca 2012, sp. zn. 24Cb/3/2010, ECLI:SK:KSBA:2012:1010899779.7</w:t>
      </w:r>
    </w:p>
    <w:p>
      <w:r>
        <w:t>Súd: Krajský súd Bratislava</w:t>
      </w:r>
    </w:p>
    <w:p>
      <w:r>
        <w:t>Spisová značka: 24Cb/3/2010</w:t>
      </w:r>
    </w:p>
    <w:p>
      <w:r>
        <w:t>ECLI: ECLI:SK:KSBA:2012:1010899779.7</w:t>
      </w:r>
    </w:p>
    <w:p>
      <w:r>
        <w:t>Dátum vydania: 20. 3. 2012</w:t>
      </w:r>
    </w:p>
    <w:p>
      <w:r>
        <w:t>Forma: Uznesenie</w:t>
      </w:r>
    </w:p>
    <w:p>
      <w:pPr>
        <w:pStyle w:val="Heading2"/>
      </w:pPr>
      <w:r>
        <w:t>Text rozhodnutia</w:t>
      </w:r>
    </w:p>
    <w:p>
      <w:r>
        <w:t>Súd: Krajský súd Bratislava Spisová značka: 24Cb/3/2010 Identifikačné číslo súdneho spisu: 1010899779 Dátum vydania rozhodnutia: 21. 03. 2012 Meno a priezvisko sudcu, VSÚ: JUDr. Peter Pospech ECLI: ECLI:SK:KSBA:2012:1010899779.7 Uznesenie Krajský súd v Bratislave pred samosudcom JUDr. Petrom Pospechom, v právnej veci navrhovateľa: v 1. L. V. W., X. H. XX, XXX XX Z., v 2. rade X. W., X. H. XX, XXX XX Z., v 3. rade Hnutie za slobodu prejavu v likvidácii, Devínska cesta 16, 841 04 Bratislava, proti žalovanému: Allianz - Slovenská poisťovňa, a.s., Dostojevského rad 4, 815 74 Bratislava, vo veci obnovu konania, o návrhu navrhovateľov na ustanovenie právneho zástupcu z radov advokátov, takto r o z h o d o l : Navrhovateľom v 1, 2 a 3 rade súd u s t a n o v u j e zástupcu z radov advokátov AK Okenica Šula &amp; Co. s. r. o, Zámocká 30/7074, 811 01 Bratislava. o d ô v o d n e n i e : Návrhom, došlým Krajskému súdu v Bratislave dňa 05.03.2010 podali navrhovatelia v 1. až 3. rade návrh na obnovu konania zastaveného uznesením Krajského súdu v Bratislave, sp. zn. 29Cb 10/2001. Predmetné uznesenie, podľa vyjadrenia navrhovateľov v 1. až 3. rade, im nebolo do dňa podania návrhu na obnovu konania doručené a ani nebol ustanovený súdny opatrovník a nebolo vykonané ani náhradné doručovanie. Žiadosťou, osobne podanou navrhovateľmi v 1. až 3. rade, požiadali navrhovatelia v 1. až 3. rade ustanoviť pre toto konanie právneho zástupcu: AK Okenica Šula &amp; Co. s. r. o, so sídlom Zámocká 30/7074, 811 01 Bratislava s odôvodnením, že tento právny zástupca právne zastupuje navrhovateľov v 1. až 3. rade v konaniach pred Okresným súdom. Podľa § 30 ods. 1 veta prvá O.s.p., účastníkovi, u ktorého sú predpoklady, aby bol súdom oslobodený od zaplatenia súdnych poplatkov ustanoví sudca alebo poverený zamestnanec súdu na jeho žiadosť za zástupcu Centrum právnej pomoci alebo advokáta, zapísaného do zoznamu advokátov podľa osobitného predpisu, ak je to potrebné na ochranu jeho záujmov. Ustanoviť účastníkovi zástupcu podľa citovaného ustanovenia je teda podmienené danosťou predpokladu oslobodenia účastníka od súdnych poplatkov, žiadosťou účastníka o ustanovenie zástupcu a objektívnou potrebou väčšej ochrany záujmov účastníka vzhľadom na povahu veci a jeho celkovú situáciu. Tieto predpoklady musia byť splnené súčasne. Keďže navrhovatelia v 1. až 3 rade boli súdom oslobodení od platenia súdnych poplatkov, požiadali o ustanovenie právneho zástupcu u radov advokátov a podľa názoru súdu sa jedná o vec s objektívnou potrebou väčšej ochrany záujmov účastníkov a vzhľadom na jeho celkovú situáciu súd rozhodol o návrhu tak, ako je uvedené vo výrokovej časti tohto uznesenia a ustanovil navrhovateľom v 1. až 3. rade právneho zástupcu. Poučenie: Proti tomuto uzneseniu je možné podať odvolanie do 15 dní od doručenia tohto uznesenia na tunajší súd. V odvolaní sa má popri všeobecných náležitostiach (§ 42 ods. 3 O.s.p.) určiť, voči ktorému rozhodnutiu odvolanie smeruje, v akom rozsahu ho napáda, v čom sa toto rozhodnutie alebo postup súdu považuje za nesprávny a čoho sa odvolávateľ domáha (§ 205 ods. 1 O.s.p.)</w:t>
      </w:r>
    </w:p>
    <w:p/>
    <w:p>
      <w:r>
        <w:t>Zdroj: KAUZIS.SK – https://www.kauzis.sk/judikatura/r/ECLI:SK:KSBA:2012:1010899779.7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