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1S/182/2011 z 15. 2. 2012</w:t>
      </w:r>
    </w:p>
    <w:p>
      <w:r>
        <w:t>Uznesenie Krajského súdu Bratislava z 15. februára 2012, sp. zn. 1S/182/2011, ECLI:SK:KSBA:2012:1011201568.1</w:t>
      </w:r>
    </w:p>
    <w:p>
      <w:r>
        <w:t>Súd: Krajský súd Bratislava</w:t>
      </w:r>
    </w:p>
    <w:p>
      <w:r>
        <w:t>Spisová značka: 1S/182/2011</w:t>
      </w:r>
    </w:p>
    <w:p>
      <w:r>
        <w:t>ECLI: ECLI:SK:KSBA:2012:1011201568.1</w:t>
      </w:r>
    </w:p>
    <w:p>
      <w:r>
        <w:t>Dátum vydania: 15. 2. 2012</w:t>
      </w:r>
    </w:p>
    <w:p>
      <w:r>
        <w:t>Forma: Uznesenie</w:t>
      </w:r>
    </w:p>
    <w:p>
      <w:pPr>
        <w:pStyle w:val="Heading2"/>
      </w:pPr>
      <w:r>
        <w:t>Text rozhodnutia</w:t>
      </w:r>
    </w:p>
    <w:p>
      <w:r>
        <w:t>Súd: Krajský súd Bratislava Spisová značka: 1S/182/2011 Identifikačné číslo súdneho spisu: 1011201568 Dátum vydania rozhodnutia: 16. 02. 2012 Meno a priezvisko sudcu, VSÚ: JUDr. Nora Puchelová ECLI: ECLI:SK:KSBA:2012:1011201568.1 Uznesenie Krajský súd v Bratislave v právnej veci žalobcu: Telefónica Slovakia, s.r.o., IČO: 35 848 863, so sídlom Einsteinova 24, 851 01 Bratislava proti žalovanému: Slovenská obchodná inšpekcia, so sídlom Prievozská 32, 827 99 Bratislava o preskúmanie zákonnosti rozhodnutia č. SK/1138/99/2010 zo dňa 21.7.2011, takto r o z h o d o l : Krajský súd v Bratislave konanie z a s t a v u j e . Žiaden z účastníkov nemá právo na náhradu trov konania. o d ô v o d n e n i e : Žalobou podanou na Krajskom súde v Bratislave dňa 21.9.2011 sa žalobca domáhal preskúmania zákonnosti rozhodnutia žalovaného č. SK/1138/99/2010 zo dňa 21.7.2011, ktorým žalovaný napadnuté rozhodnutie prvostupňového správneho orgánu vo výrokovej časti zmenil tak, že za porušenie povinnosti ustanovenej v § 18 ods. 4 zákona č. 250/2007 Z.z. o ochrane spotrebiteľa a o zmene zákona Slovenskej národnej rady č. 372/1990 Zb. o priestupkoch uložil žalobcovi peňažnú pokutu vo výške 200,- €. Porušenie povinnosti malo spočívať v nedodržaní zákonom stanovenej lehoty na vybavenie reklamácie. Žalobca považoval rozhodnutie správneho orgánu za nezákonné, nakoľko v správnom konaní žalovaný nepostupoval v súlade s hmotnoprávnymi a procesnoprávnymi predpismi. Pred rozhodnutím vo veci samej žalobca svojím podaním doručeným súdu dňa 5.1.2012 oznámil, že berie svoju žalobu v celom rozsahu späť. Vo svojom späťvzatí uviedol, že žalovaný po začatí súdneho konania dňa 28.10.2011 doručil žalobcovi rozhodnutie mimo odvolacieho konania zo dňa 24.10.2011, ktorým rozhodol, že napádané rozhodnutie č.k. SK/1138/99/2010 zo dňa 21.7.2011 a zo dňa 13.9.2010 ruší v celom rozsahu s poukazom na ustanovenie § 65 a nasl. Správneho poriadku s tým, že uplynula zákonom stanovená lehota na uloženie pokuty v zmysle § 24 ods. 7 zákona č. 250/2007 Z.z. Podľa ustanovenia § 250h ods. 2 O.s.p. až do rozhodnutia súdu môže žalobca vziať žalobu späť; ak žalovanému medzitým vznikli trovy konania, rozhodne súd o ich náhrade. Podľa ustanovenia § 250d ods. 3 O.s.p. súd uznesením konanie zastaví aj vtedy, ak žaloba bola vzatá späť (§ 250h ods. 2 O.s.p.). Nakoľko žalobca vzal späť žalobu pred rozhodnutím veci, súd v súlade s ustanovením § 250d ods. 3 O.s.p. konanie zastavil. O náhrade trov konania súd rozhodol podľa § 146 ods. 1 písm. c) O.s.p. s použitím ustanovenia § 246c O.s.p. tak, že žiaden z účastníkov nemá právo na náhradu trov konania, nakoľko konanie vo veci bolo zastavené. Poučenie: Proti tomuto uzneseniu možno podať odvolanie do 15 dní odo dňa jeho doručenia, na Krajský súd v Bratislave.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https://www.kauzis.sk/judikatura/r/ECLI:SK:KSBA:2012:1011201568.1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