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3Sp/47/2011 z 9. 1. 2012</w:t>
      </w:r>
    </w:p>
    <w:p>
      <w:r>
        <w:t>Uznesenie Krajského súdu Bratislava z 9. januára 2012, sp. zn. 3Sp/47/2011, ECLI:SK:KSBA:2012:1011201654.1</w:t>
      </w:r>
    </w:p>
    <w:p>
      <w:r>
        <w:t>Súd: Krajský súd Bratislava</w:t>
      </w:r>
    </w:p>
    <w:p>
      <w:r>
        <w:t>Spisová značka: 3Sp/47/2011</w:t>
      </w:r>
    </w:p>
    <w:p>
      <w:r>
        <w:t>ECLI: ECLI:SK:KSBA:2012:1011201654.1</w:t>
      </w:r>
    </w:p>
    <w:p>
      <w:r>
        <w:t>Dátum vydania: 9. 1. 2012</w:t>
      </w:r>
    </w:p>
    <w:p>
      <w:r>
        <w:t>Forma: Uznesenie</w:t>
      </w:r>
    </w:p>
    <w:p>
      <w:pPr>
        <w:pStyle w:val="Heading2"/>
      </w:pPr>
      <w:r>
        <w:t>Text rozhodnutia</w:t>
      </w:r>
    </w:p>
    <w:p>
      <w:r>
        <w:t>Súd: Krajský súd Bratislava Spisová značka: 3Sp/47/2011 Identifikačné číslo súdneho spisu: 1011201654 Dátum vydania rozhodnutia: 10. 01. 2012 Meno a priezvisko sudcu, VSÚ: JUDr. Anna Peťovská PhD. ECLI: ECLI:SK:KSBA:2012:1011201654.1 Uznesenie Krajský súd v Bratislave v právnej veci navrhovateľa: K. C., bytom A. X, C., proti odporkyni: Správa katastra Malacky, Záhorácka 2942/116, Malacky, za účasti: U. K., bytom D. XX, F., o preskúmanie zákonnosti rozhodnutia odporkyne zo dňa 21. júla 2011, č.: N.-XXXX/XX, takto r o z h o d o l : Súd konanie z a s t a v u j e . Žiaden z účastníkov nemá právo na náhradu trov konania. o d ô v o d n e n i e : Podaným odvolaním sa navrhovateľ domáhal postupom podľa tretej hlavy piatej časti O.s.p. preskúmania zákonnosti rozhodnutia odporkyne zo dňa 21. júla 2011, č.: N.-XXXX/XX, ktorým týmto rozhodnutím odporkyňa návrh na vklad vlastníckeho práva do katastra nehnuteľností podľa § 31 ods. 3 katastrálneho zákon zamietla. Ďalším podaním doručeným súdu dňa 14.12.2011 navrhovateľ ešte pred konaním o veci samej zobral svoje odvolanie v celom rozsahu späť a žiadal konanie zastaviť.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ods.2). Odvolanie proti uzneseniu je prípustné. Vzhľadom na účinné späťvzatie opravného prostriedku navrhovateľom, súd konanie vo veci podľa § 250d ods.3 O.s.p. zastavil. O náhrade trov konania bolo rozhodnuté podľa § 146 ods. 1 písm. c/ O.s.p. v spojitosti s § 246c O.s.p. tak, že žiadnemu z účastníkov súd ich náhradu nepriznal, keď konanie bolo zastavené. Poučenie: Proti tomuto uzneseniu je možno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https://www.kauzis.sk/judikatura/r/ECLI:SK:KSBA:2012:1011201654.1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