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2Co/90/2011 z 14. 8. 2012</w:t>
      </w:r>
    </w:p>
    <w:p>
      <w:r>
        <w:t>Rozsudok Krajského súdu Bratislava z 14. augusta 2012, sp. zn. 2Co/90/2011, ECLI:SK:KSBA:2012:1011898282.2</w:t>
      </w:r>
    </w:p>
    <w:p>
      <w:r>
        <w:t>Súd: Krajský súd Bratislava</w:t>
      </w:r>
    </w:p>
    <w:p>
      <w:r>
        <w:t>Spisová značka: 2Co/90/2011</w:t>
      </w:r>
    </w:p>
    <w:p>
      <w:r>
        <w:t>ECLI: ECLI:SK:KSBA:2012:1011898282.2</w:t>
      </w:r>
    </w:p>
    <w:p>
      <w:r>
        <w:t>Dátum vydania: 14. 8.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2Co/90/2011 Identifikačné číslo súdneho spisu: 1011898282 Dátum vydania rozhodnutia: 15. 08. 2012 Meno a priezvisko sudcu, VSÚ: JUDr. Darina Kriváňová ECLI: ECLI:SK:KSBA:2012:1011898282.2</w:t>
      </w:r>
    </w:p>
    <w:p>
      <w:r>
        <w:t>ROZSUDOK V MENE SLOVENSKEJ REPUBLIKY</w:t>
      </w:r>
    </w:p>
    <w:p>
      <w:r>
        <w:t>Krajský súd v Bratislave v senáte v zložení: predsedníčka senátu JUDr. Darina Kriváňová a členovia senátu: JUDr. Mária Hajdínová a JUDr. Ayše Pružinec Erenová, v právnej veci navrhovateľky: S. R., nar. XX.XX.XXXX, bytom M. O.. Č.. XX, H., zastúpená: advokátska kancelária HRABOVECKÝ &amp; PARTNERS, s.r.o., IČO: 36 859 991, Námestie Martina Benku č. 2, Bratislava, proti odporcom: 1/ I. Č. H. - M., I. O.. Č.. XX, H., 2/ R. I. G. M. H., C. T. Č.. X, H., o náhradu škody, na odvolanie navrhovateľky proti rozsudku Okresného súdu Bratislava II zo dňa 4. novembra 2010, č. k. 13C 295/2002-285, takto</w:t>
      </w:r>
    </w:p>
    <w:p>
      <w:r>
        <w:t>r o z h o d o l :</w:t>
      </w:r>
    </w:p>
    <w:p>
      <w:r>
        <w:t>Odvolací súd rozsudok súdu prvého stupňa p o t v r d z u j e .</w:t>
      </w:r>
    </w:p>
    <w:p>
      <w:r>
        <w:t>Odporcom 1 /a 2/ náhradu trov odvolacieho konania n e p r i z n á v a .</w:t>
      </w:r>
    </w:p>
    <w:p>
      <w:r>
        <w:t>o d ô v o d n e n i e :</w:t>
      </w:r>
    </w:p>
    <w:p>
      <w:r>
        <w:t>Súd prvého stupňa napadnutým rozsudkom zamietol návrh navrhovateľky, ktorým sa domáhala voči odporcom 1/ a 2/ zaplatenia sumy 875.000,- Sk (29.044,67 eur) titulom zvýšeného bolestného a sťaženia spoločenského uplatnenia a náhrady za stratu na zárobku počas pracovnej neschopnosti. Svoje rozhodnutie odôvodnil právne ust. § 420 ods. 1, 3 Občianskeho zákonníka, § 3d ods. 2, 3, 4 písm. b), ods. 5, 7, § 4b ods. 1, § 22 ods. 1, 3 veta prvá, § 9a ods. 3 zák. č. 135/1961 Zb. o pozemných komunikáciách (cestný zákon), článkom 36 ods. 1 písm. b) Štatútu Hlavného mesta Slovenskej republiky Bratislavy a vecne nedostatkom vecnej pasívnej legitimácie odporcov 1/ a 2/ v konaní, keď mal vykonaným dokazovaním preukázané, že k úrazu navrhovateľky došlo v H., na schodoch, ktoré sa nachádzajú na pôvodnej parcele číslo XXXXX/X (v súčasnosti má pridelené parcelné číslo XXXXX/X), ktoré vedú z M. na Y. O., ktorej vlastníkom nie je ani odporca 1/, ani odporca 2/, keďže na uvedenú parcelu nie je v súčasnosti založený list vlastníctva a zo zabezpečených listinných dokumentov mal preukázané, že vlastníkmi predmetnej parcely sú N., Z. Z. J. G. s tým, že k právoplatnej konfiškácii nedošlo a zároveň nedošlo k právoplatnému prídelu uvedenej parcely, na základe čoho dospel súd prvého stupňa k záveru, že vlastníctvo tejto parcely na štát a následne na odporcu 2/ neprešlo. V dôvodoch svojho rozhodnutia poukázal na skutočnosť, že nakoľko odporca 2/ nebol nikdy vlastníkom predmetnej parcely, nemohol s ňou ako vlastník disponovať a teda ju ani zveriť do správy odporcovi 1/, pričom k rovnakému zisteniu dospel aj v prípade schodov, nachádzajúcich sa na predmetnej parcele, ktorá je vo vlastníctve fyzických osôb s tým, že uvedené schody nie sú nikde evidované, v geometrických plánoch nie sú zakreslené a žiadny z účastníkov nedisponuje dokumentáciou k nim, kto a kedy ich vybudoval, a kto je ich vlastníkom nebolo v konaní zistené ani preukázané. Nestotožnil sa s argumentáciou navrhovateľky tvrdiacej, že zodpovednosť odporcov 1/ a 2/ sa má odvíjať od toho, že v Protokole o zverení miestnych komunikácií III. a IV. triedy zo dňa 23.03.1992 a zo dňa 01.07.1992 je uvedené, že odporca 2/ zveril odporcovi 1/ do správy Y. O., keďže schody, na ktorých došlo k úrazu navrhovateľky sa na tejto ulici nenachádzajú a táto ulica ani nie je predmetom konania, keďže uvedené schody vedú z M. na Y. O. a sú akýmsi spojovacím článkom, skratkou a prechodom medzi týmito ulicami. Súd prvého stupňa vo svojom rozhodnutí zároveň uviedol, že zaoberajúc sa argumentáciou právneho zástupcu navrhovateľky,</w:t>
      </w:r>
    </w:p>
    <w:p>
      <w:r>
        <w:t>že predmetné schody je potrebné posúdiť ako miestnu komunikáciu IV. triedy dospel k záveru, že dané schody sa ako miestna komunikácia v zozname nenachádzajú, do siete miestnych komunikácii zaradené nie sú, nevedie sa o nich technická evidencia a preto miestnou komunikáciou v zmysle cestného zákona nie sú. Vo svojom rozhodnutí prvostupňový súd ďalej uviedol, že predmetné schody sa charakterom a účelom najviac približujú zákonnému pojmu verejná účelová komunikácia, nezaradená do siete miestnych komunikácii s tým, že takémuto posúdeniu bráni skutočnosť, že schody nie sú v žiadnej dokumentácii ani geometrických plánoch vyznačené a preto skonštatoval, že za daného stavu sú len stavbou na pozemku parcelné číslo XXXXX/X. Vzhľadom na zamietnutie návrhu navrhovateľky pre nedostatok vecnej pasívnej legitimácie odporcov 1/ a v 2/ vo svojom rozhodnutí súd prvého stupňa uviedol, že z hľadiska procesnej ekonómie ďalej neskúmal dôvodnosť návrhu, teda čo bolo príčinou úrazu navrhovateľky a aké zranenia presne utrpela, či sú správne bodovo ohodnotené a či výška požadovaného zvýšeného bolestného a sťaženia spoločenského uplatnenia zodpovedá utrpeným zraneniam a ďalej, či je správne vyčíslená a dôvodne požadovaná náhrada za stratu na zárobku počas práceneschopnosti. Rozhodnutie o trovách konania odôvodnil právne ustanovením § 142 ods. 1 O.s.p. a vecne úspechom odporcov 1/ a 2/ v konaní, ktorým právo na náhradu trov konania nepriznal, nakoľko si náhradu trov konania neuplatnili.</w:t>
      </w:r>
    </w:p>
    <w:p>
      <w:r>
        <w:t>Pri proti tomuto rozsudku podala navrhovateľka v zákonnej lehote odvolanie z dôvodu, že súd prvého stupňa dospel na základe vykonaných dôkazov k nesprávnym skutkovým zisteniam ako aj z dôvodu, že vec nesprávne právne posúdil a navrhla napadnutý rozsudok zrušiť a vec vrátiť súdu prvého stupňa na ďalšie konanie. Navrhovateľka vo svojom odvolaní uviedla, že prvostupňový súd dospel na základe vykonaného dokazovania k nesprávnym skutkovým zisteniam, nakoľko z Protokolu o zverení miestnych komunikácii III. IV. triedy mestským častiam zo dňa 10.07.1992 nepochybne vyplýva, že odporca 2/ zveril sporné schody do správy odporcovi 1/ a tento mal povinnosť zabezpečiť ich schodnosť, čo preukazuje aj každoročná starostlivosť odporcu 1/ o zimnú údržbu týchto schodov s tým, že opačné tvrdenia je potrebné vnímať ako tendenčné, uvádzané v úmysle vyhnúť sa zodpovednosti za vzniknutú škodu navrhovateľke, spôsobenú nezodpovednou a nedostatočnou starostlivosťou o ich schodnosť. Poukázala na skutočnosť, že ku škode na jej zdraví došlo na schodoch postavených na pozemku s parcelným číslom XXXXX/X, nachádzajúcej sa v katastrálnom území M. a preto vo vzťahu k predmetu konania považuje za právne irelevantné vlastnícke právo k pozemku, na ktorom sa sporné schody nachádzajú, pričom zo zák. č. 135/1961 Zb. o pozemných komunikáciách (cestný zákon ) a štatútu R. I. G. M. H. vyplýva, že predmetné schody sú takzvanou komunikáciou IV. triedy a sú vo vlastníctve odporcu 2/ a odporca 1/ je súčasne zodpovedný za ich schodnosť a za škody, príčinou, ktorých boli závady v schodnosti, čím je daná aj pasívna legitimácia odporcu 1/ v tomto konaní.</w:t>
      </w:r>
    </w:p>
    <w:p>
      <w:r>
        <w:t>Odporca 2/ vo svojom vyjadrení k odvolaniu navrhovateľky navrhol napadnutý rozsudok potvrdiť z dôvodu jeho vecnej správnosti, s tým, že navrhovateľka vo svojom odvolaní neuviedla žiadne skutočnosti, respektíve odkazy na právne normy, ktorými by sa prvostupňový súd podrobne nezaoberal v odôvodnení svojho rozhodnutia.</w:t>
      </w:r>
    </w:p>
    <w:p>
      <w:r>
        <w:t>Odporca 1/ sa k odvolaniu navrhovateľky písomne nevyjadril.</w:t>
      </w:r>
    </w:p>
    <w:p>
      <w:r>
        <w:t>Odvolací súd preskúmal podľa § 212 ods. 1 O.s.p., bez nariadenia odvolacieho pojednávania podľa § 214 ods. 2 O.s.p. v spojení s ust. § 156 ods. 3 O.s.p. a dospel k záveru, že rozsudok súdu prvého stupňa je vecne správny a preto odvolaniu navrhovateľky nie je možné priznať úspech.</w:t>
      </w:r>
    </w:p>
    <w:p>
      <w:r>
        <w:t>Súd prvého stupňa návrh navrhovateľky zamietol z dôvodu nedostatku vecnej pasívnej legitimácie odporcov v danom spore, keď mal za preukázané, že odporcovia 1/ a 2/ nie sú vlastníkmi pozemku, na ktorom sa nachádzajú schody, na ktorých navrhovateľka utrpela úraz, v súvislosti s ktorým si uplatnila v konaní nárok na náhradu škody, ktorá vznikla na jej zdraví.</w:t>
      </w:r>
    </w:p>
    <w:p>
      <w:r>
        <w:t>Odvolací súd považuje za potrebné zdôrazniť, že na to, aby sa niekto stal účastníkom konania, netreba, aby bol účastníkom hmotno-právneho vzťahu, o ktorý v konaní ide; stačí, ak podá žalobu (v takom prípade sa stáva žalobcom - navrhovateľom), alebo aby bola proti nemu podaná žaloba (v takom prípade sa stáva žalovaným - odporcom). Či však bude žalobca v spore úspešný, závisí od toho, či je účastníkom hmotno-právneho vzťahu, z ktorého vyvodzuje žalobou uplatnený nárok. Pre označenie stavu vyplývajúceho z hmotného práva, kedy je jeden účastník subjektom práva a účastník na opačnej</w:t>
      </w:r>
    </w:p>
    <w:p>
      <w:r>
        <w:t>procesnej strane subjektom povinnosti, ktoré sú predmetom konania, sa v občianskom procesnom práve používa pojem vecná legitimácia. Z hľadiska posúdenia vecnej legitimácie nie je rozhodujúce, či a na základe čoho sa určitá fyzická alebo právnická osoba len subjektívne cíti byť účastníkom určitého hmotno-právneho vzťahu, ale vždy iba to, či účastníkom objektívne je alebo nie je. Nedostatok aktívnej vecnej legitimácie znamená, že ten, kto o sebe tvrdí, že je nositeľom hmotno-právneho oprávnenia (žalobca), nie je nositeľom toho hmotno-právneho oprávnenia, o ktoré v konaní ide; o nedostatok pasívnej vecnej legitimácie ide naopak vtedy, ak ten, o kom žalobca tvrdí, že je nositeľom hmotno-právnej povinnosti (žalovaný), nie je nositeľom hmotno-právnej povinnosti, o ktorú v konaní ide.</w:t>
      </w:r>
    </w:p>
    <w:p>
      <w:r>
        <w:t>Súd prvého stupňa vo veci vykonal rozsiahle dokazovanie za účelom preukázania, či žalované subjekty disponujú vecnou pasívnou legitimáciou v spore, t. j., či nesú zodpovednosť za schodnosť schodov, na ktorých navrhovateľka utrpela úraz a dospel k správnemu právnemu záveru, že schody, nachádzajúce sa na parcele č. 22213/8, nie sú vo vlastníctve ani jedného z odporcov, predovšetkým však odporcu 2/, ktorý ich správu mohol zveriť odporcovi 1/ a preto je ich zodpovednosť za škodu vylúčená, nakoľko v konaní nie sú vecne pasívne legitimovaní.</w:t>
      </w:r>
    </w:p>
    <w:p>
      <w:r>
        <w:t>Podľa § 219 ods. 1 O.s.p., odvolací súd rozhodnutie potvrdí, ak je vo výroku vecne správne.</w:t>
      </w:r>
    </w:p>
    <w:p>
      <w:r>
        <w:t>Podľa § 219 ods. 2 O.s.p, ak sa odvolací súd v celom stotožňuje s odôvodnením napadnutého rozhodnutia, môže sa v odôvodnení obmedziť len na skonštatovanie správnosti dôvodov napadnutého rozhodnutia, prípadne doplniť na zdôraznenie správnosti napadnutého rozhodnutia ďalšie dôvody.</w:t>
      </w:r>
    </w:p>
    <w:p>
      <w:r>
        <w:t>S poukazom na citované ustanovenie a za stavu, keď súd prvého stupňa v danom prípade v potrebnom rozsahu pre rozhodnutie vo veci samej zistil skutkový stav, vykonaním potrebných a účastníkmi navrhnutých dôkazov, a keď navrhovateľka v odvolaní neuviedla žiadne skutočnosti, resp. tvrdenia, s ktorými by sa nebol súd prvého stupňa v odôvodnení napadnutého rozsudku dôsledne vysporiadal a následne takto riadne zistený skutkový stav aj správne právne posúdil, tzn. že na správne zistený skutkový stav aplikoval zodpovedajúce zákonné ustanovenia, rozhodol vecne správne.</w:t>
      </w:r>
    </w:p>
    <w:p>
      <w:r>
        <w:t>Odvolací súd vzhľadom na to, že odôvodnenie rozsudku spĺňa všetky požiadavky ust. § 157 ods. 2 O.s.p., na ktoré aj v celom rozsahu odvolací súd poukazuje a s týmto sa plne stotožňuje, tento rozsudok ako vecne správny potvrdil podľa § 219 ods. 1 a 2 O.s.p.</w:t>
      </w:r>
    </w:p>
    <w:p>
      <w:r>
        <w:t>O trovách odvolacieho konania rozhodol odvolací súd podľa § 224 ods. 1 O.s.p. v spojení s § 142 ods. 1 O.s.p. tak, že odporcom 1/ a 2/ náhradu trov odvolacieho konania nepriznal, nakoľko si právo na náhradu trov konania neuplatnili (§ 151 ods. 1 O.s.p.).</w:t>
      </w:r>
    </w:p>
    <w:p>
      <w:r>
        <w:t>Toto rozhodnutie bolo prijaté senátom Krajského súdu v Bratislave pomerom hlasov 3:0 (§ 3 ods. 9 zákona 757/2004 Z.z. o súdoch a o zmene a doplnení niektorých zákonov).</w:t>
      </w:r>
    </w:p>
    <w:p>
      <w:r>
        <w:t>Poučenie:</w:t>
      </w:r>
    </w:p>
    <w:p>
      <w:r>
        <w:t>Proti tomuto rozsudku odvolanie nie je prípustné.</w:t>
      </w:r>
    </w:p>
    <w:p/>
    <w:p>
      <w:r>
        <w:t>Zdroj: KAUZIS.SK – https://www.kauzis.sk/judikatura/r/ECLI:SK:KSBA:2012:1011898282.2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