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9Saz/23/2012 z 4. 9. 2012</w:t>
      </w:r>
    </w:p>
    <w:p>
      <w:r>
        <w:t>Rozsudok Krajského súdu Bratislava z 4. septembra 2012, sp. zn. 9Saz/23/2012, ECLI:SK:KSBA:2012:1012200646.2</w:t>
      </w:r>
    </w:p>
    <w:p>
      <w:r>
        <w:t>Súd: Krajský súd Bratislava</w:t>
      </w:r>
    </w:p>
    <w:p>
      <w:r>
        <w:t>Spisová značka: 9Saz/23/2012</w:t>
      </w:r>
    </w:p>
    <w:p>
      <w:r>
        <w:t>ECLI: ECLI:SK:KSBA:2012:1012200646.2</w:t>
      </w:r>
    </w:p>
    <w:p>
      <w:r>
        <w:t>Dátum vydania: 4. 9. 2012</w:t>
      </w:r>
    </w:p>
    <w:p>
      <w:r>
        <w:t>Forma: Rozsudok</w:t>
      </w:r>
    </w:p>
    <w:p>
      <w:r>
        <w:t>Oblasť práva: Správne právo</w:t>
      </w:r>
    </w:p>
    <w:p>
      <w:pPr>
        <w:pStyle w:val="Heading2"/>
      </w:pPr>
      <w:r>
        <w:t>Text rozhodnutia</w:t>
      </w:r>
    </w:p>
    <w:p>
      <w:r>
        <w:t>Súd: Krajský súd Bratislava Spisová značka: 9Saz/23/2012 Identifikačné číslo súdneho spisu: 1012200646 Dátum vydania rozhodnutia: 05. 09. 2012 Meno a priezvisko sudcu, VSÚ: JUDr. Ľubomír Šramko ECLI: ECLI:SK:KSBA:2012:1012200646.2 ROZSUDOK V MENE SLOVENSKEJ REPUBLIKY Krajský súd v Bratislave v konaní pred sudcom JUDr. Ľubomírom Šramkom v právnej veci navrhovateľov: 1/ pani U. U. S., narodenej XX.XX.XXXX, štátnej príslušníčky I. I. D. (Ď. C. I.), podľa vlastného udania v zahraničí bytom naposledy Q. J. - W., E. V. W. Q., M. K. Q., Q. J. Q. X, X. U., Q. Č.. X, , I., aktuálne s miestom pobytu B. XX/X, Q. a jej maloletých detí: 2/ B. M., narodeného X.X.XXXX, 3/ B. M., narodenej XX.X.XXXX, obaja štátnou príslušnosťou a pobytom ako navrhovateľka 1/, obaja zastúpené navrhovateľkou 1/ ako matkou, všetci zastúpení pánom JUDr. Lubomírom Műllerom, usadeným euroadvokátom so sídlom V záhradách 33, Bratislava, doručovacia adresa: Symfonická 9, Praha 5 - Stodůlky, Česká republika proti odporcovi: Ministerstvo vnútra Slovenskej republiky - Migračný úrad so sídlom Pivonková 6, Bratislava o opravnom prostriedku navrhovateľov zo dňa 26.3.2012 proti rozhodnutiu odporcu ČAS: MU-555-26/PO-Ž-2011 zo dňa 20.2.2012 takto r o z h o d o l : Krajský súd v Bratislave napadnuté rozhodnutie odporcu ČAS: MU-555-26/PO-Ž-2011 zo dňa 20.2.2012 p o t v r d z u j e. Krajský súd v Bratislave navrhovateľovi n e p r i z n á v a právo na náhradu trov tohto konania. o d ô v o d n e n i e : Napadnutým rozhodnutím ČAS: MU-555-26/PO-Ž-2011 zo dňa 20.2.2012 odporca podľa § 13 ods. 1, § 13c ods. 1 zákona č. 480/2002 Z.z. o azyle a o zmene a doplnení niektorých zákonov v znení platnom v čase vydania napadnutého rozhodnutia (ďalej len zákon o azyle) navrhovateľom neudelil azyl na území Slovenskej republiky a neposkytol im doplnkovú ochranu.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ako to vyplýva z Konvencie z roku 1951 o právnom postavení utečencov a zo zákona o azyle. Opísal v ňom zistený stav veci, uviedol že odpadlíctvo je podľa islamského práva (šaria) zakázané pričom ale od roku 2002 - po vyhlásení moratória, nie sú známe žiadne prípady trestu smrti zaň, pričom však podľa iránskeho trestného práva nie je konvertovanie z islamu zakázané. V ďalšom dôvodil, že vzhľadom na koncept „Taqieth“ (legitimovanie klamstva v Iráne za účelom dosiahnutia určitého cieľa - napr. získania azylu) navrhovateľke 1/, ktorá ako dôvod svojej žiadosti o azyl uviedla konvertovanie z islamu na vieru Náboženskej spoločnosti Jehovovi svedkovia (NSJS) nehrozí reálne nebezpečenstvo prenasledovania v prípade jej návratu do Iránu. Odporca zdôraznil, že doposiaľ u navrhovateľky 1/ nedošlo k žiadnemu konvertovaniu z islamu, pričom jej pocit strachu nie je odôvodnený. Pokiaľ ide o výrok, ktorým rozhodol o neposkytnutí doplnkovej ochrany navrhovateľom tento odôvodnil tým, že nebol splnený ani jeden zo zákonných predpokladov jej poskytnutia. Svoje právne závery doplnil o informácie o krajine pôvodu navrhovateľov, na ktoré sa v rozhodnutí odvolal a ktoré aj identifikoval. Proti tomuto rozhodnutiu podali navrhovatelia v zákonnej lehote opravný prostriedok - návrh zo dňa26 3..2012, ktorým sa domáhali jeho zrušenia v celom rozsahu. Uviedli v ňom, že navrhovateľka 1/ síce na vieru NSJS ešte neprestúpila, avšak sa na to pripravuje a už sa necíti byť moslimkou. Namietala konštatovanie odporcu, že Jehovovi svedkovia nie sú v Iráne prenasledovaní, že právo šaria je oficiálnym a platným právom, že v prípade návratu by vierovyznanie NSJS nemohla slobodne praktizovať, pričom odporca nezohľadnil vysokú štátnu funkciu, ktorú manžel navrhovateľky 1/ zastáva v Iráne. Vo vzťahu k neposkytnutiu doplnkovej ochrany v návrhu dôvodili, že navrhovateľke 1/ v prípade návratu hrozí smrť z dôvodov uvedených vyššie (konvertovanie z islamu na vieru NSJS), ako aj z dôvodu, že by sa vrátili ako neúspešní žiadatelia o azyl. V závere návrhu poukázali navrhovatelia na ich úplnú integráciu na Slovensku. K návrhu pripojili navrhovatelia správy o krajine ich pôvodu, pochádzajúce z rôznych zdrojov, zamerané na tresty za konvertovanie z islamu, ako aj na aktuálnu bezpečnostnú situáciu v krajine ich pôvodu, kópiu rozhodnutia odporcu vo veci ČAS: MU-453-20/PO-Ž-2010 z 8.11.2010, podľa ktorého bol žiadateľke o azyl p. P. B., vierovyznaním „Svedkovia Jehovovi“ udelený azyl podľa § 8 písm. a/ zákona o azyle. Odporca navrhol vo svojom vyjadrení zo dňa 27.4.2012 k návrhu napadnuté rozhodnutie v celom rozsahu potvrdiť. Zotrval pritom na dôvodoch napadnutého rozhodnutia. Súd podaný návrh prejednal a rozhodol podľa ust. § 250q Občianskeho súdneho poriadku v platnom znení ( O.s.p.) ako miestne a vecne príslušný súd(§ 246a ods. 2 O.s.p., § 21 ods.3 zákona o azyle., § 14 zák. č.371/2004 Z.z. v platnom znení) na pojednávaní za prítomnosti oboch účastníkov konania a dospel k názoru, že napadnuté rozhodnutie odporcu je potrebné potvrdiť ako vecne správne. Pojednávanie sa po predchádzajúcom súhlase navrhovateľky 1/, ako aj zástupcu navrhovateľov konalo za neúčasti ustanoveného tlmočníka jazyka perzského, ktorý svoju neúčasť ospravedlnil. Navrhovateľka v 1/ rade na pojednávaní do spisu súdu založila potvrdenie NSJS z 11.6.2012 (bez príloh), podľa ktorého navrhovateľka v 1/ rade je 9.6.2012 pokrstenou členkou tejto náboženskej spoločnosti a je zapojená do verejného vzdelávacieho programu organizovaného Jehovovými svedkami. Súd v prejednávanej veci nedoplnil dokazovanie. Pred samotným prejednaním a rozhodnutím veci sa podrobne oboznámil s obsahom prvostupňového správneho spisu ČAS: MU-555/PO-Ž-2011. Z jeho obsahu zistil, že navrhovateľka 1/ dňa 13.3.2008 aj s manželom (poznámka súdu: žiadateľom o azyl v konaní ČAS: MU-554/PO-Ž-2011, ktoré bolo preskúmané súdom v konaní sp. zn.. 9Saz/22/2012) prvý raz vycestovala z I. na Slovensko. Po ich následnom návrate sa jej manžel po čase vrátil na Slovensko a pricestoval späť do I.. V októbri 2008 všetci (t.j. navrhovateľka 1/, jej manžel a ich deti - navrhovatelia v 2/ a 3/ rade) vycestovali na Slovensko, vzápätí sa však vrátili do I., kde zotrvali do 22.6.2010, pričom nemali ani počas tohto pobytu žiadne problémy. 22.6.2010 všetci opätovne vycestovali z I. a prišli na Slovensko. 15.8.2011 sa navrhovateľka v 1/ rade vrátila do I., kde sa zdržala cca dva týždne za účelom predaja bytu a opätovne sa vrátila na Slovensko. Všetky cesty sa uskutočnili letecky a legálne. Navrhovateľka v 1/ rade pri jej poslednom návrate do I. bola na letisku v A. vypočúvaná dvomi mužmi v civile na otázky čo robí jej manžel na Slovensku, prečo pricestovala do I., z čoho žije na Slovensku, s akými ľuďmi sa kontaktuje. Následne jej zobrali spiatočnú letenku. Potom bola prepustená. V priebehu pobytu si zakúpila novú letenku a bez problémov sa vrátila na Slovensko. Ako svoje pôvodné vierovyznanie označila islam. V lete roku 2010 ju kontaktovala krajanka - vyznávačka viery NSJS - pričom po nejakom čase začala navrhovateľka 1/ aj s manželom chodiť na stretnutia tejto spoločnosti, nakoľko jej manžel začal vierovyznanie NSJS uznávať a ona je poslušnou iránskou ženou. V priebehu vstupného pohovoru odpovedala na otázky, týkajúce sa vierovyznania NSJS. V ďalšom uviedla, že v roku 2008 bol v Iráne prijatý zákon, podľa ktorého ten kto konvertuje bude považovaný za neveriaceho a bude odsúdený na smrť. Svoju žiadosť o azyl odôvodnila strachom z tohto potrestania. V spise odporcu sa nachádza informácia NSJS z 30.11.2011, podľa ktorej navrhovateľka 1/ nie je členkou tejto spoločnosti, ale zúčastňuje sa zhromaždení, ktoré táto spoločnosť organizuje, Bibliu s členmi spoločnosti študuje s cieľom v budúcnosti sa nechať pokrstiť. V spise odporcu sa ďalej nachádzajú správy o krajine pôvodu navrhovateľov, obsahovo zamerané na okolnosti konvertovania z islamu, bezpečnostné riziká iránskych navrátil, na bezpečnostnú situáciu v tejto krajine, špecifikované v odôvodnení napadnutého rozhodnutia.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námietkam, že v konaní odporcu bola zistená vada, ktorá mohla mať vplyv na zákonnosť napadnutého rozhodnutia a že zistenie skutkového stavu veci je nedostačujúce na posúdenie veci Podľa názoru súdu tieto námietky nie sú dôvodné. Odporca postupoval v predmetnom azylovom konaní v zmysle zákona o azyle, ako aj v zmysle zák. č. 71/1967 Zb. o správnom konaní. Po prijatí vyhlásenia v súlade so zákonom poučil navrhovateľku 1/ o jej právach a povinnostiach žiadateľky o azyl, za účasti tlmočníka jazyka perzského s ňou uskutočnil vstupný pohovor, do spisu založil doklady predložené navrhovateľkou 1/, vyhľadal a do spisu založil správny o krajine jej pôvodu, obsahovo zamerané tak na všeobecnú bezpečnostnú situáciu v krajine jej pôvodu, ako aj na otázky spojené s konvertovaním z islamskej viery a jeho dôsledky. Výsledky takto zisteného stavu veci v odôvodnení rozhodnutia opísal, vyhodnotil ich a svoju správnu úvahu jasným a zrozumiteľným spôsobom predostrel. K námietke, že zistenie skutkového stavu veci je v rozpore s obsahom spisu: Ani táto námietka nie je podľa výsledku preskúmania napadnutého rozhodnutia dôvodná. Skutočnosť, že i napriek zistenému stavu veci (odôvodnenie žiadosti o azyl navrhovateľky 1/, obsah vstupného pohovoru, obsah správ o krajine jej pôvodu) odporca navrhovateľom azyl neudelil nemôže automaticky (bez ďalšieho) znamenať rozpor zistenia skutkového stavu veci s obsahom spisu. Súd opakuje, že odporca zistený stav veci komplexne opísal, pričom však uviedol, prečo navrhovateľom azyl neudelil. K námietke, že odporca sa nezaoberal integráciou navrhovateľov do slovenskej spoločnosti: Táto námietka nie je dôvodná, nakoľko integrovanie sa navrhovateľov na Slovensku je z pohľadu posúdenia žiadosti o azyl nepodstatnou skutočnosťou. Je tomu tak preto, lebo výlučne ust. § 8 zákona o azyle stanovuje predpoklady za splnenia ktorých dochádza k udeleniu azylu. Integrácia žiadateľa o azyl nie je žiadnym zo zákonných predpokladov poskytnutia medzinárodnej ochrany. K námietke nesprávneho právneho posúdenia veci: Vo vzťahu k neudeleniu azylu: Podľa názoru súdu ani táto námietka nie je dôvodná. Navrhovateľka v 1/ rade pri podaní vyhlásenia, ktorým požiadala o azyl o.i. uviedla, že aj s manželom konvertovala na vieru NSJS z ktorého dôvodu bola ich rodina prenasledovaná. Táto skutočnosť sa v konaní nepreukázala v žiadnom smere, ako to vyplýva z obsahu vstupného pohovoru. V čase pobytu navrhovateľky 1/ v krajine jej pôvodu nemala žiadnu vedomosť o NSJS a nemala tam žiadne problémy. Jej vypočúvanie na letisku v Teheráne zjavne nesúvisí s jej vierovyznaním, ako to je zrejmé z opisu tohto vypočúvania. V priebehu konania pred odporcom prezentovala, že až na popud svojej krajanky a následne svojho manžela (keďže je poslušnou iránskou ženou) sa začala až v roku 2010 zúčastňovať stretnutí, organizovaných NSJS. V priebehu vstupného pohovoru navrhovateľka 1/ uviedla, že z islamskej viery konvertovala (na vieru NSJS) z ktorého dôvodu s poukazom na zákon prijatý v Iráne v roku 2008, ktorý konvertovanie trestá smrťou, sa obáva o život. V súvislosti s týmto dôvodom navrhovateľkinej žiadosti o azyl súd, podobne ako aj odporca, poukazuje na skutočnosť, že do času vydania napadnutého rozhodnutia nedošlo ku konvertovaniu navrhovateľky1/ z islamu na vieru NSJS, či na inú vieru (náboženstvo). Skutočnosť, že navrhovateľka 1/ sa začala o označenú vieru zaujímať neznamená zmenu jej vierovyznania (náboženstva). Podľa názoru súdu zmena náboženstva netkvie iba v oboznamovaní sa a v následnom osvojení si princípov a zásad tej či onej viery, ale súčasne aj s vykonaním aktu s ktorým sa podľa zásad či predpisov (regulí) konkrétneho náboženstva človek zrieka doterajšieho vierovyznania a prijíma vierovyznanie iné. O tejto skutočnosti sa vystavuje príslušný dokument (napr. v kresťanských vierovyznaniach krstný list). V opačnom prípade by nebolo možné preukázať príslušnosť ku konkrétnemu vierovyznaniu a do tohto času nie je možné dôvodne hovoriť o zmene náboženstva, či prijatí iného ako doterajšieho náboženstva, vyznávaného dotknutou osobou. Nedodržanie tohto postupu by v praxi mohlo znamenať, že ktokoľvek by mohol o sebe (z akéhokoľvek dôvodu) tvrdiť, že je takého či onakého náboženstva a to bez skutočnej príslušnosti k nemu. Súd uznáva, že ide do istej miery o formalitu, ktorá je však všeobecne vyžadovanou a to aj v náboženských spoločenstvách. Tento výklad danej problematiky nie je podľa názoru súdu ani v rozpore s ust. § 19a ods. 4 písm. c/ zákona o azyle. Ako to bolo vyššie uvedené, navrhovateľka v čase vydania napadnutého rozhodnutia neprestúpila na inú vieru, čo nepoprela ani v podanom opravnom prostriedku a preto je potrebné ju aj v čase vydania rozhodnutia považovať za moslimku. Navrhovateľka 1/ v návrhu tiež namietala, že odporca sa v rozhodnutí nezaoberal jej druhým dôvodom žiadosti o azyl, súvisiacim s postavením (funkciou) jej manžela v iránskej štátnej službe. Toto tvrdenie sa však nezodpovedá skutočnosti - odporca sa aj touto skutočnosťou zaoberal a vyhodnotil ju na strane 5. svojho rozhodnutia. S poukazom na vyššie uvedené súd dospel k záveru, že neudelenie azylu navrhovateľom 1/ - 3/ je správne a v súlade so zákonom. Súd poznamenáva, že na súdnom pojednávaní navrhovateľkou 1/ predloženým potvrdením NSJS z 11.6.2012 sa nezaoberal z dôvodu ust. § 250i ods. 1/ O.s.p., nakoľko toto nebolo predložené ku dňu vydania napadnutého rozhodnutia, pričom naviac skutočnosť v ňom uvedená (zasvätenie navrhovateľky 1/ Bohu Jehovovi ku ktorému došlo podľa tohto potvrdenia 9.6.2012) nastala až po vydaní napadnutého rozhodnutia. Pretože ku dňu vydania napadnutého rozhodnutia nedošlo u navrhovateľky v 1/ rade k prijatiu iného vierovyznania, pričom súd poznamenáva že ani k zrieknutiu sa moslimského náboženstva, súd napadnuté rozhodnutie potvrdil ako zákonné, nakoľko nenastali okolnosti udelenia azylu v zmysle ust. § 8 zákona o azyle. Vo vzťahu k neposkytnutiu doplnkovej ochrany: Ani táto námietka podľa názoru súdu nie je dôvodná. Navrhovateľka 1/ nebola nikdy trestne stíhaná, nebol jej uložený trest smrti a nehrozí jej teda ani jeho výkon. Ku dňu vydania napadnutého rozhodnutia nedošlo ku jej konvertovaniu z islamského náboženstva (viď vyššie uvedené odôvodnenie tohto rozsudku) a nakoľko nebola objektom zlého zaobchádzania ani v priebehu jej opakovaných vycestovaní z Iránu a návratom doňho, niet dôvodu predpokladať, že by sa objektom takéhoto zlého zaobchádzania stala. Ku krátkodobému zadržaniu a vypočúvaniu navrhovateľky 1/ na teheránskom letisku v roku 2011 je potrebné uviesť, že zisťovanie údajov, na ktoré mala byť dopytovaná nie je možné považovať za mučenie, neľudské či ponižujúce zaobchádzanie. Pokiaľ ide o všeobecnú bezpečnostnú situáciu v Iráne, táto v čase vydania napadnutého rozhodnutia nebola uspokojivou, najmä vo vzťahu k odporcom iránskej vlády, nejde však o vnútorný či medzinárodný ozbrojený konflikt, ako to má na mysli charakteristika vážneho bezprávia, obsiahnutá v ust. § 2 písm. f/ zákona o azyle. S poukazom na uvedené sa súd stotožnil s právnym názorom odporcu, námietky vznesené navrhovateľmi v podanom opravnom prostriedku považoval za nedôvodné a preto napadnuté rozhodnutie potvrdil ako správne a zákonné. O trovách navrhovateľov súd rozhodol za použitia ust. § 250 k ods.1 O.s.p. s poukazom na výsledok konania. Záverom súd poznamenáva, že navrhovatelia i keď boli v konaní neúspešní, sú zo zákona oslobodení od platenia súdneho poplatku za toto konanie (§ 4 ods. 2, písm. v/ zák.č.71/1992 Zb.) a preto ich súd nezaviazal k povinnosti zaplatiť súdny poplatok za konanie.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https://www.kauzis.sk/judikatura/r/ECLI:SK:KSBA:2012:1012200646.2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