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8Co/48/2012 z 28. 2. 2012</w:t>
      </w:r>
    </w:p>
    <w:p>
      <w:r>
        <w:t>Uznesenie Krajského súdu Bratislava z 28. februára 2012, sp. zn. 8Co/48/2012, ECLI:SK:KSBA:2012:1104124104.1</w:t>
      </w:r>
    </w:p>
    <w:p>
      <w:r>
        <w:t>Súd: Krajský súd Bratislava</w:t>
      </w:r>
    </w:p>
    <w:p>
      <w:r>
        <w:t>Spisová značka: 8Co/48/2012</w:t>
      </w:r>
    </w:p>
    <w:p>
      <w:r>
        <w:t>ECLI: ECLI:SK:KSBA:2012:1104124104.1</w:t>
      </w:r>
    </w:p>
    <w:p>
      <w:r>
        <w:t>Dátum vydania: 28. 2. 2012</w:t>
      </w:r>
    </w:p>
    <w:p>
      <w:r>
        <w:t>Forma: Uznesenie</w:t>
      </w:r>
    </w:p>
    <w:p>
      <w:r>
        <w:t>Oblasť práva: Občianske právo</w:t>
      </w:r>
    </w:p>
    <w:p>
      <w:pPr>
        <w:pStyle w:val="Heading2"/>
      </w:pPr>
      <w:r>
        <w:t>Text rozhodnutia</w:t>
      </w:r>
    </w:p>
    <w:p>
      <w:r>
        <w:t>Súd: Krajský súd Bratislava Spisová značka: 8Co/48/2012 Identifikačné číslo súdneho spisu: 1104124104 Dátum vydania rozhodnutia: 29. 02. 2012 Meno a priezvisko sudcu, VSÚ: JUDr. Ľuboš Sádovský ECLI: ECLI:SK:KSBA:2012:1104124104.1 Uznesenie Krajský súd v Bratislave v právnej veci navrhovateľov: 1. U. V., bytom Q. XX, S., 2. A. W., bytom G. XX, S., 3. B. F., bytom I. XXX/XX, B. J., 4. H.. V. E., bytom P. XX, S., 5. U. V., bytom Y. XX, zastúpených JUDr. Pavlom Pisákom, advokátom so sídlom v Košiciach, Hlavná 81/A proti odporcovi: Q. E. W. Y., Š. X, O., o určenie zodpovednosti štátu, o odvolaní navrhovateľov proti uzneseniu Okresného súdu Bratislava I zo dňa 16. decembra 2011 č.k. 10C 180/2004-113, jednohlasne takto r o z h o d o l : Odvolací súd odvolanie navrhovateľov o d m i e t a. o d ô v o d n e n i e : Napadnutým uznesením súd prvého stupňa odmietol návrh navrhovateľov, ktorým sa domáhali určenia zodpovednosti za škodu v jednej polovine vložených finančných prostriedkov do nebankového subjektu s poukazom na ust. § 43 ods. 2 O.s.p. z dôvodu nevykonateľnosti žalobného petitu návrhu, keďže nie je zrejmé či sa jedná o určovací petit alebo o petit na plnenie. Proti tomuto uzneseniu podali odvolanie navrhovatelia dôvodiac tým, že ide o určovaní petit návrhu. Odvolací súd preskúmal vec z hľadiska ust. § 218 O.s.p. bez nariadenia odvolacieho pojednávania (§ 214 ods.2 O.s.p.) po tom, ako odvolaniu, ktoré vydal vyšší súdny úradník, sudca súdu prvého stupňa nevyhovel (§ 374 ods. 4 O.s.p.), keď ani nedošlo zo zákona k zrušeniu napadnutého uznesenia, nakoľko odvolanie v danej veci bolo podané oneskorene, a preto ho nie je možné vecne prejednať. Odvolanie sa podáva do 15 dní od doručenia rozhodnutia na súde, proti rozhodnutiu ktorého smeruje (§ 204 ods.1 veta prvá O.s.p. ). Do plynutia lehoty sa nezapočítava deň, keď došlo k skutočnosti určujúcej začiatok lehoty ( § 57 ods. 1 O.s.p.) Lehota je zachovaná, ak sa posledný deň lehoty urobí úkon na súde alebo podanie odovzdá orgánu, ktorý má povinnosť ho doručiť (§ 57 ods.3 O.s.p.). Do uplynutia lehoty sa nezapočítava deň, keď došlo ku skutočnosti určujúcej začiatok lehoty (§ 57 ods.1 O.s.p.). Z obsahu spisu vyplýva, že právnemu zástupcovi navrhovateľov bolo napadnuté uznesenie doručované do vlastných rúk, s tým že dňa XX.XX.XXXX ho osobne prevzal, čím dňom XX.XX.XXXX začala plynúť zákonom stanovená 15-dňová lehota na podanie odvolania a táto uplynula dňom XX.XX.XXXX, a pretože odvolanie bolo podané odovzdaním na pošte dňa XX.XX.XXXX, teda po uplynutí odvolacej lehoty, bolo podané oneskorene. Z uvedených dôvodov odvolací súd odvolanie navrhovateľov podľa § 218 ods.1 písm. a/ O.s.p. ako oneskorene podané odmietol. Poučenie: Toto uznesenie nemožno napadnúť odvolaním.</w:t>
      </w:r>
    </w:p>
    <w:p/>
    <w:p>
      <w:r>
        <w:t>Zdroj: KAUZIS.SK – https://www.kauzis.sk/judikatura/r/ECLI:SK:KSBA:2012:1104124104.1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