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18CoE/45/2012 z 18. 12. 2012</w:t>
      </w:r>
    </w:p>
    <w:p>
      <w:r>
        <w:t>Uznesenie Krajského súdu Bratislava z 18. decembra 2012, sp. zn. 18CoE/45/2012, ECLI:SK:KSBA:2012:1106224188.2</w:t>
      </w:r>
    </w:p>
    <w:p>
      <w:r>
        <w:t>Súd: Krajský súd Bratislava</w:t>
      </w:r>
    </w:p>
    <w:p>
      <w:r>
        <w:t>Spisová značka: 18CoE/45/2012</w:t>
      </w:r>
    </w:p>
    <w:p>
      <w:r>
        <w:t>ECLI: ECLI:SK:KSBA:2012:1106224188.2</w:t>
      </w:r>
    </w:p>
    <w:p>
      <w:r>
        <w:t>Dátum vydania: 18. 12.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18CoE/45/2012 Identifikačné číslo súdneho spisu: 1106224188 Dátum vydania rozhodnutia: 19. 12. 2012 Meno a priezvisko sudcu, VSÚ: JUDr. Beata Trandžíková ECLI: ECLI:SK:KSBA:2012:1106224188.2</w:t>
      </w:r>
    </w:p>
    <w:p>
      <w:r>
        <w:t>Uznesenie Krajský súd v Bratislave v exekučnej veci oprávneného: Slovenská republika, zastúpená: Krajské riaditeľstvo Policajného zboru v Bratislave, Špitálska 14, Bratislava, IČO: 00 735 795, proti povinnému: G. D., nar. XX.XX.XXXX, bytom G. XXX/X, J., občan SR, vedenej súdnym exekútorom Mgr. Vladimírom Usačevom, so sídlom úradu Lehotského 4, Bratislava, pre vymoženie uloženej povinnosti zaplatiť istinu 33,19 Eur a trovy exekúcie, o odvolaní oprávneného proti uzneseniu Okresného súdu Bratislava I, č.k. 1Er/1191/2006-24 zo dňa 19.07.2012, takto</w:t>
      </w:r>
    </w:p>
    <w:p>
      <w:r>
        <w:t>r o z h o d o l :</w:t>
      </w:r>
    </w:p>
    <w:p>
      <w:r>
        <w:t>Krajský súd v Bratislave uznesenie Okresného súdu Bratislava I, č.k. 1Er/1191/2006-24 zo dňa 19.07.2012 p o t v r d z u j e .</w:t>
      </w:r>
    </w:p>
    <w:p>
      <w:r>
        <w:t>Povinnému sa náhrada trov odvolacieho konania nepriznáva.</w:t>
      </w:r>
    </w:p>
    <w:p>
      <w:r>
        <w:t>o d ô v o d n e n i e :</w:t>
      </w:r>
    </w:p>
    <w:p>
      <w:r>
        <w:t>Okresný súd Bratislava I uznesením, č.k. 1Er/1191/2006-24 zo dňa 19.07.2012, uložil oprávnenému podľa ust. § 203 zákona NR SR č. 233/1995 Z.z. o súdnych exekútoroch a exekučnej činnosti (Exekučný poriadok) v znení neskorších právnych predpisov (ďalej len „EP“) v spojení s ust. § 14 ods. 1, 2, § 15, § 22, § 23 a § 25 vyhlášky MS SR č. 288/1995 Z.z. o odmenách a náhradách súdnych exekútorov v znení neskorších právnych predpisov (ďalej len „vyhláška“) povinnosť uhradiť súdnemu exekútorovi trovy exekúcie vo výške 49,41 eur do troch dní od nadobudnutia právoplatnosti uznesenia.</w:t>
      </w:r>
    </w:p>
    <w:p>
      <w:r>
        <w:t>Proti predmetnému uzneseniu podal oprávnený v zákonnej lehote odvolanie a žiadal napadnuté uznesenie v tejto časti zrušiť a na náhradu trov exekúcie zaviazať povinného, pretože tento si dobrovoľne nesplnil, čo mu ukladalo vykonateľné rozhodnutie. Oprávnený podal návrh na výkon rozhodnutia včas a oprávnene, navyše k zastaveniu exekúcie došlo z iných dôvodov, ako sú uvedené v ust. § 203 EP. Oprávnený nemohol ovplyvniť dĺžku trvania exekučného konania.</w:t>
      </w:r>
    </w:p>
    <w:p>
      <w:r>
        <w:t>Krajský súd v Bratislave, ako odvolací súd podľa ust. § 10 ods. 1 O.s.p., preskúmal napadnuté uznesenie podľa ust. § 212 ods. 1 O.s.p., bez nariadenia pojednávania podľa ust. § 214 ods. 2 a dospel k záveru, že napadnuté uznesenie je vecne správne.</w:t>
      </w:r>
    </w:p>
    <w:p>
      <w:r>
        <w:t>Z obsahu spisu vyplýva, že exekúcia bola zastavená z dôvodu, že právo oprávneného vyplývajúce z rozhodnutia o priestupku bolo prekludované. Súdnemu exekútorovi vzniklo pri výkone exekučnej činnosti právo na úhradu účelne vynaložených trov exekúcie. Povinný bol v exekučnom konaní úspešný, pretože toto bolo zastavené.</w:t>
      </w:r>
    </w:p>
    <w:p>
      <w:r>
        <w:t>Možno preto vyvodiť záver, že k zastaveniu exekúcie nedošlo zavinením povinného, ale márnym uplynutím času ako objektívnej kategórie a nie je preto možné zaviazať na náhradu trov exekúcie povinného. Zodpovednosť za výsledok exekučného konania má oprávnený, keďže ide o jeho procesný neúspech (pohľadávka oprávneného nebola uspokojená). Preto súd prvého stupňa správne rozhodol, keď zaviazal na zaplatenie trov vzniknutých exekútorovi oprávneného. Navyše z obsahu spisu vyplýva, že oprávnený sa obrátil na súdneho exekútora s návrhom na vykonanie exekúcie až viac ako dva roky po tom, čo tak mohol urobiť po prvýkrát (kedy sa exekučný titul stal vykonateľným), čím podstatne znížil možnosť vymoženia svojej pohľadávky.</w:t>
      </w:r>
    </w:p>
    <w:p>
      <w:r>
        <w:t>Pre úplnosť je potrebné uviesť, že rozhodnutie Najvyššieho súdu SR sp. zn. 4M Cdo 11/2008 zo dňa 31.07.2008, na ktorý odvolateľ poukazuje, primárne rieši otázku náhrady trov konania vo vzťahu medzi oprávneným a povinným v zmysle ust. § 146 ods. 2 OSP. Z dôvodu nedostatku jednoznačnej úpravy podobného problému sa v Exekučnom poriadku len okrajovo rieši otázka nemožnosti ovplyvnenia postupu a dĺžky exekučného konania zo strany oprávneného v prípade včasného podania návrhu na výkon exekúcie. K výkladu otázky procesného zmarenia postupom podľa § 203 ods. 1 Ex. poriadku je potrebné uviesť, že oprávnený si zvolil pri výbere súdneho exekútora exkluzivitu a opakovane podával návrhy na vykonanie exekúcie u Mgr. Vladimíra Usačeva, súdneho exekútora s rozsiahlym počtom realizovaných exekučných konaní, od oprávneného, čo taktiež ovplyvnilo rýchlosť konania. Súdnemu exekútorovi neprislúcha možnosť osobitnej rýchlosti konania, a preto, nakoľko oprávnený o zaťaženosti v agende súdneho exekútora mal vedomosť je možné zastávať názor, že podanie návrhu na začatie exekúcie v trojročnej prekluzívnej lehote (po uplynutí cca dvoch rokov) nie je postačujúce na nemožnosť postupu aplikovať ust. § 203 ods. 1 Ex. poriadku.</w:t>
      </w:r>
    </w:p>
    <w:p>
      <w:r>
        <w:t>Vychádzajúc z uvedeného odvolací súd uznesenie súdu prvého stupňa, ako vecne správne, podľa ust. § 219 O.s.p. potvrdil.</w:t>
      </w:r>
    </w:p>
    <w:p>
      <w:r>
        <w:t>Odvolací súd sa nezaoberal výškou priznaných trov exekúcie, pretože túto oprávnený vo svojom odvolaní nenamietal.</w:t>
      </w:r>
    </w:p>
    <w:p>
      <w:r>
        <w:t>O trovách odvolacieho konania bolo rozhodnuté podľa §-u 224 ods. 1 O.s.p. v nadväznosti na ust. §- u 142 ods. 1 O.s.p.. Povinnému trovy odvolacieho konania neboli priznané, keďže mu v tomto konaní nevznikli.</w:t>
      </w:r>
    </w:p>
    <w:p>
      <w:r>
        <w:t>Predmetné uznesenie bolo prijaté členmi senátu jednohlasne.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https://www.kauzis.sk/judikatura/r/ECLI:SK:KSBA:2012:1106224188.2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