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18CoE/363/2011 z 19. 3. 2012</w:t>
      </w:r>
    </w:p>
    <w:p>
      <w:r>
        <w:t>Uznesenie Krajského súdu Bratislava z 19. marca 2012, sp. zn. 18CoE/363/2011, ECLI:SK:KSBA:2012:1108234610.1</w:t>
      </w:r>
    </w:p>
    <w:p>
      <w:r>
        <w:t>Súd: Krajský súd Bratislava</w:t>
      </w:r>
    </w:p>
    <w:p>
      <w:r>
        <w:t>Spisová značka: 18CoE/363/2011</w:t>
      </w:r>
    </w:p>
    <w:p>
      <w:r>
        <w:t>ECLI: ECLI:SK:KSBA:2012:1108234610.1</w:t>
      </w:r>
    </w:p>
    <w:p>
      <w:r>
        <w:t>Dátum vydania: 19. 3. 2012</w:t>
      </w:r>
    </w:p>
    <w:p>
      <w:r>
        <w:t>Forma: Uznesenie</w:t>
      </w:r>
    </w:p>
    <w:p>
      <w:r>
        <w:t>Oblasť práva: Občianske právo</w:t>
      </w:r>
    </w:p>
    <w:p>
      <w:pPr>
        <w:pStyle w:val="Heading2"/>
      </w:pPr>
      <w:r>
        <w:t>Text rozhodnutia</w:t>
      </w:r>
    </w:p>
    <w:p>
      <w:r>
        <w:t>Súd: Krajský súd Bratislava Spisová značka: 18CoE/363/2011 Identifikačné číslo súdneho spisu: 1108234610 Dátum vydania rozhodnutia: 20. 03. 2012 Meno a priezvisko sudcu, VSÚ: JUDr. Beata Trandžíková ECLI: ECLI:SK:KSBA:2012:1108234610.1 Uznesenie Krajský súd v Bratislave v exekučnej veci oprávneného: Dopravný podnik Bratislava, akciová spoločnosť, Olejkárska 1, Bratislava, IČO: 00 492 736, zastúpeného: JUDr. Marián Chovanec, advokát, Trnavská cesta 60, Bratislava, proti povinnému: B. A., nar. XX.XX.XXXX, dátum úmrtia: XX.XX.XXXX, naposledy bytom D. XX, R., občan SR, vedenej súdnym exekútorom Mgr. Vladimírom Usačevom, so sídlom úradu Lehotského 4, Bratislava, pre vymoženie uloženej povinnosti zaplatiť istinu 23,24 Eur, trovy konania a trovy exekúcie, o odvolaní súdneho exekútora proti uzneseniu Okresného súdu Bratislava I, č.k. 1Er/1255/2008-15 zo dňa 02.05.2011, takto r o z h o d o l : Krajský súd v Bratislave uznesenie Okresného súdu Bratislava I, č.k. 1Er/1255/2008-15 zo dňa 02.05.2011, v časti výroku o trovách exekúcie z r u š u j e a vec v r a c i a súdu prvého stupňa na ďalšie konanie. o d ô v o d n e n i e : Okresný súd Bratislava I uznesením, č.k. 1Er/1255/2008-15 zo dňa 02.05.2011, vyhlásil exekúciu za neprípustnú, následne túto zastavil podľa ust. § 57 ods. 1 písm. g) zákona NR SR č. 233/1995 Z.z. o súdnych exekútoroch a exekučnej činnosti (Exekučný poriadok) v znení neskorších noviel (ďalej len „EP“) z dôvodu úmrtia povinného pred začatím exekučného konania a súdnemu exekútorovi nepriznal náhradu trov exekúcie, pretože nebolo možné pokračovať v exekučnom konaní a súdny exekútor nepodal v súlade s ust. § 40 EP návrh na zastavenie exekúcie. Proti predmetnému uzneseniu v časti výroku o trovách exekúcie podal súdny exekútor v zákonnej lehote odvolanie, žiadal napadnuté uznesenie zrušiť a priznať mu trovy exekúcie vyčíslené dňa 14.04.2009 vo výške 165,26 eur. Súdnemu exekútorovi totiž začínajú vznikať trovy exekúcie už doručením návrhu na vykonanie exekúcie, kedy sa začína exekučné konanie. Po vydaní poverenia na vykonanie exekúcie môže súdny exekútor začať vykonávať úkony na zistenie majetku povinného a vymoženie pohľadávky oprávneného. Súd mal ešte pred vydaním poverenia ex offo skúmať, či sú splnené podmienky konania. Krajský súd v Bratislave, ako odvolací súd podľa ust. § 10 ods. 1 O.s.p., preskúmal napadnuté uznesenie podľa ust. § 212 ods. 1 O.s.p., bez nariadenia pojednávania podľa ust. § 214 ods. 2 a dospel k záveru, že napadnuté uznesenie nie je vecne správne. Podľa ust. § 200 ods. 1 EP, trovami exekúcie sú odmena exekútora, náhrada hotových výdavkov a náhrada za stratu času pri vykonaní exekúcie (§ 196). Oprávnený a exekútor majú nárok na náhradu trov potrebných na účelné vymáhanie nároku. Podľa ust. § 14 ods. 1 vyhlášky MS SR č. 288/1995 Z.z. o odmenách a náhradách súdnych exekútorov v znení neskorších noviel (ďalej len „vyhláška“), ak je súdny exekútor vylúčený z vykonávania exekúcie alebo ak exekúciu súd zastaví, odmena súdneho exekútora za výkon exekučnej činnosti sa určuje paušálnou sumou za jednotlivé úkony exekučnej činnosti najmenej 33,19 eura. Podľa ust. § 14 ods. 2 vyhlášky, paušálna suma za každý jednotlivý úkon exekučnej činnosti je 3,32 eura. Podľa ust. § 15 ods. 1 vyhlášky, paušálnou sumou sa odmeňujú tieto úkony exekučnej činnosti: a) získanie poverenia na vykonanie exekúcie, b) doručenie príkazu na začatie exekúcie, c) doručenie upovedomenia o začatí exekúcie, d) doručenie exekučného príkazu, e) doručenie upovedomenia o spôsobe exekúcie, f) doručenie rozhodnutia súdu vydaného v exekučnom konaní, g) každé zisťovanie bydliska povinného, h) každé zisťovanie platiteľa mzdy povinného, i) každé zisťovanie účtu povinného, j) každé ďalšie zisťovanie majetku povinného. Z obsahu súdneho spisu vyplýva, že exekučné konanie sa začalo dňa 14.10.2008 a súdny exekútor sa dňa 20.10.2008 obrátil na súd so žiadosťou o udelenie poverenia na vykonanie exekúcie. Prvostupňový súd dňa 22.10.2008 poveril súdneho exekútora vykonaním exekúcie. V odôvodnení napadnutého rozhodnutia súd prvého stupňa ako dôvod nepriznania trov exekúcie súdnemu exekútorovi uviedol, že nebolo možné pokračovať v exekučnom konaní a súdny exekútor v zmysle ust. § 40 EP nepodal návrh na zastavenie exekúcie. Súdny exekútor však mohol podať návrh na zastavenie exekučného konania podľa tohto ustanovenia iba pred vydaním poverenia na vykonanie exekúcie. Po tom, ako sa exekútor dozvedel o úmrtí povinného, podal súdu dňa 25.02.2011 podnet na zastavenie exekúcie ex offo. Je nepochybné, že exekúcia v danom prípade prebiehala, súdny exekútor vykonával úkony pre zistenie majetku povinného, navyše získal poverenie na vykonanie exekúcie, čo je predpokladom pre vznik nároku na priznanie odmeny podľa ust. § 14 a § 15 vyhlášky (najmenej vo výške 33,19 eur). Z uvedených dôvodov odvolací súd uznesenie súdu prvého stupňa podľa ust. § 221 ods. 1 písm. h) O.s.p. zrušil a vec mu podľa ust. § 221 ods. 3 O.s.p. vrátil na ďalšie konanie. Úlohou súdu prvého stupňa bude zapožičať si exekučný spis a priznať exekútorovi trovy exekúcie po tom, čo posúdi, či úkony, za ktoré si uplatnil trovy exekúcie, boli exekútorom skutočne vykonané a účelne vynaložené na predmetnú exekúciu. Odvolací súd poznamenáva, že účelne vynaložené trovy exekúcie sú len tie, ktoré exekútorovi vznikli predtým, ako sa dozvedel o úmrtí povinného. Predmetné uznesenie bolo prijaté členmi senátu jednohlasne. Poučenie: Proti tomuto uzneseniu odvolanie nie je prípustné.</w:t>
      </w:r>
    </w:p>
    <w:p/>
    <w:p>
      <w:r>
        <w:t>Zdroj: KAUZIS.SK – https://www.kauzis.sk/judikatura/r/ECLI:SK:KSBA:2012:1108234610.1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