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2Cob/69/2012 z 28. 2. 2012</w:t>
      </w:r>
    </w:p>
    <w:p>
      <w:r>
        <w:t>Uznesenie Krajského súdu Bratislava z 28. februára 2012, sp. zn. 2Cob/69/2012, ECLI:SK:KSBA:2012:1108243873.3</w:t>
      </w:r>
    </w:p>
    <w:p>
      <w:r>
        <w:t>Súd: Krajský súd Bratislava</w:t>
      </w:r>
    </w:p>
    <w:p>
      <w:r>
        <w:t>Spisová značka: 2Cob/69/2012</w:t>
      </w:r>
    </w:p>
    <w:p>
      <w:r>
        <w:t>ECLI: ECLI:SK:KSBA:2012:1108243873.3</w:t>
      </w:r>
    </w:p>
    <w:p>
      <w:r>
        <w:t>Dátum vydania: 28. 2. 2012</w:t>
      </w:r>
    </w:p>
    <w:p>
      <w:r>
        <w:t>Forma: Uznesenie</w:t>
      </w:r>
    </w:p>
    <w:p>
      <w:r>
        <w:t>Oblasť práva: Obchodné právo</w:t>
      </w:r>
    </w:p>
    <w:p>
      <w:pPr>
        <w:pStyle w:val="Heading2"/>
      </w:pPr>
      <w:r>
        <w:t>Text rozhodnutia</w:t>
      </w:r>
    </w:p>
    <w:p>
      <w:r>
        <w:t>Súd: Krajský súd Bratislava Spisová značka: 2Cob/69/2012 Identifikačné číslo súdneho spisu: 1108243873 Dátum vydania rozhodnutia: 29. 02. 2012 Meno a priezvisko sudcu, VSÚ: JUDr. Oľga Bahníková ECLI: ECLI:SK:KSBA:2012:1108243873.3 Uznesenie Krajský súd v Bratislave v právnej veci žalobcu: ORAG Slovakia, spol. s r. o., Mojmírova 8, 821 08 Bratislava, IČO: 31 333 630, zast.: JUDr. Miloslav Šimkovič, advokát, Galandova 3, Bratislava, proti žalovanému: WELTEN, a. s., Báč č. 113, 930 30 Báč, IČO: 35 966 378, zast. In Medias Res, s. r. o., advokátska kancelária, Sladovnícka 13, 917 01 Trnava, IČO: 36 863 351, o návrhu na nariadenie predbežného opatrenia, o odvolaní žalobcu proti uzneseniu Okresného súdu Bratislava I, č. k. 34Cb/381/2008-442 zo dňa 29.12.2011, o späťvzatí odvolania takto r o z h o d o l : Krajský súd v Bratislave odvolacie konanie z a s t a v u j e . Žiaden z účastníkov nemá právo na náhradu trov odvolacieho konania. o d ô v o d n e n i e : Okresný súd Bratislava I uznesením 34Cb/381/2008-442 zo dňa 29.12.2011 zamietol návrh žalobcu na nariadenie predbežného opatrenia a náhradu trov konania žalovanému nepriznal. Proti tomuto rozsudku podal odvolanie žalobca, ktorý navrhol aby odvolací súd napadnuté uznesenie zmenil tak, že nariadi predbežné opatrenie, ktorým žalovanému nariadi, aby sa zdržal akéhokoľvek konania, ktorým by došlo najmä k predaju, darovaniu, zmene, založeniu, výkonu záložného práva alebo zriadeniu vecného bremena alebo vloženiu ako nemajetkový vklad do iného právneho subjektu, nehnuteľností nachádzajúcich sa v katastrálnom území V. zapísaných na LV č. XXX, nachádzajúcich sa v katastrálnom území Báč zapísaných na LV č. XXX, a to až do právoplatného skončenia konania vo veci samej. Podaním zo dňa 06.02.2012 vzal žalobca odvolanie v celom rozsahu späť a súčasne žiadal, aby bolo súdom prvého stupňa vo veci vytýčené pojednávanie. Podľa § 207 ods. 3 O.s.p.,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Keďže boli splnené podmienky pre zastavenie odvolacieho konania, odvolací súd rozhodol podľa § 207 ods. 3 O.s.p. tak, ako je uvedené vo výroku tohto rozhodnutia. O trovách odvolacieho konania rozhodol odvolací súd podľa § 224 ods. 1 a § 146 ods. 1 písm. c/ O.s.p. tak, že žiadnemu z účastníkov nepriznal právo na náhradu odvolacieho konania, pretože odvolacie konanie bolo zastavené. Uvedené rozhodnutie bolo prijaté v senáte pomerom hlasov 3 za 0 proti. Poučenie: Proti tomuto uzneseniu odvolanie nie je prípustné.</w:t>
      </w:r>
    </w:p>
    <w:p/>
    <w:p>
      <w:r>
        <w:t>Zdroj: KAUZIS.SK – https://www.kauzis.sk/judikatura/r/ECLI:SK:KSBA:2012:1108243873.3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