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4Co/480/2012 z 18. 12. 2012</w:t>
      </w:r>
    </w:p>
    <w:p>
      <w:r>
        <w:t>Uznesenie Krajského súdu Bratislava z 18. decembra 2012, sp. zn. 4Co/480/2012, ECLI:SK:KSBA:2012:1211224997.1</w:t>
      </w:r>
    </w:p>
    <w:p>
      <w:r>
        <w:t>Súd: Krajský súd Bratislava</w:t>
      </w:r>
    </w:p>
    <w:p>
      <w:r>
        <w:t>Spisová značka: 4Co/480/2012</w:t>
      </w:r>
    </w:p>
    <w:p>
      <w:r>
        <w:t>ECLI: ECLI:SK:KSBA:2012:1211224997.1</w:t>
      </w:r>
    </w:p>
    <w:p>
      <w:r>
        <w:t>Dátum vydania: 18. 12. 2012</w:t>
      </w:r>
    </w:p>
    <w:p>
      <w:r>
        <w:t>Forma: Uznesenie</w:t>
      </w:r>
    </w:p>
    <w:p>
      <w:pPr>
        <w:pStyle w:val="Heading2"/>
      </w:pPr>
      <w:r>
        <w:t>Text rozhodnutia</w:t>
      </w:r>
    </w:p>
    <w:p>
      <w:r>
        <w:t>Súd: Krajský súd Bratislava Spisová značka: 4Co/480/2012 Identifikačné číslo súdneho spisu: 1211224997 Dátum vydania rozhodnutia: 19. 12. 2012 Meno a priezvisko sudcu, VSÚ: JUDr. Valéria Kleinová ECLI: ECLI:SK:KSBA:2012:1211224997.1 Uznesenie Krajský súd v Bratislave v právnej veci navrhovateľa: L. P. J., J..S..Z.., so sídlom: Ú.Í. X, T., IČO: XX XXX XXX, zastúpený: TOMÁŠ KUŠNÍR, s.r.o., IČO: 36 613 843, Údernícká ul. č. 5, Bratislava, proti odporcovi: E. C., nar. XX.XX.XXXX, bytom J. XX, T., za účasti vedľajšieho účastníka na strane odporcu: W.L. na Z. Z. J. U., IČO: XX XXX XXX, R. K.. Č.. XX, H., zast. advokátom: JUDr. Ambróz Motyka, Nám. SNP 7, Stropkov, o zaplatenie istiny 699,13 EUR s príslušenstvom, na odvolanie vedľajšieho účastníka proti uzneseniu Okresného súdu Bratislava II zo dňa 9. júla 2012, č.k.: 18C 83/2012-55, takto r o z h o d o l : Odvolací súd uznesenie súdu prvého stupňa v napadnutej časti p o t v r d z u j e. Návrh vedľajšieho účastníka na prerušenie konania z a m i e t a. Vedľajší účastník je povinný zaplatiť navrhovateľovi náhradu trov odvolacieho konania v sume 40,03 EUR k rukám právneho zástupcu navrhovateľa, do troch dní. o d ô v o d n e n i e : Súd prvého stupňa napadnutým uznesením zastavil konanie, odporkyni a vedľajšiemu účastníkovi náhradu trov konania nepriznal a navrhovateľovi vrátil súdny poplatok vo výške 34,87 EUR, prostredníctvom Daňového úradu Bratislava. Svoje rozhodnutie odôvodnil § 96 O.s.p. a tým, že navrhovateľ vzal návrh pred začatím konania späť a žiadal konanie zastaviť. Rozhodnutie o trovách konania odporkyne odôvodnil § 146 ods. 2 veta prvá O.s.p. a tým, že odporkyňa by mala právo na náhradu trov konania, nakoľko jej však žiadne trovy nevznikli, resp. si ich neuplatnila, súd jej ich náhradu nepriznal. Pokiaľ išlo o trovy vedľajšieho účastníka, ktorý si ich náhradu uplatnil, tomuto súd ich náhradu nepriznal. Vedľajší účastník si síce trovy konania nevyčíslil, avšak dá sa predpokladať, že by išlo o trovy právneho zastúpenia, keďže bol zastúpený advokátom. Poukázal na to, že jedným z predpokladov priznania trov konania úspešnému účastníkovi je ich účelnosť. Vo svojom odôvodnení ďalej uviedol, že po zvážení všetkých okolností prejednávanej veci dospel k záveru, že trovy právneho zastúpenia vedľajšieho účastníka nie je možné považovať za trovy účelne vynaložené na uplatnenie alebo bránenie jeho práv, resp. práv odporcu, na strane ktorého vedľajší účastník vystupoval z dôvodu, že ide o W. na Z. Z. J.I. U. podľa § 25 zák.č. 250/2007 Z.z., v zmysle ktorého je účelom zriadenia takejto právnickej osoby, okrem iného podávanie návrhov na začatie konania na správnom orgáne, alebo na súde vo veci ochrany práv spotrebiteľov, účasti v konaní v procesnom postavení účastníka konania a tiež zastupovanie spotrebiteľa v konaniach pred štátnymi orgánmi o uplatňovaní jeho práv, vrátane náhrady ujmy spôsobenej porušením práv spotrebiteľa na základe plnomocenstva s tým, že predpokladom pre zápis združenia je aj to, že aktívne pôsobí v oblasti ochrany spotrebiteľov po dobu najmenej dvoch rokov (§ 25 ods. 3 zák.č. 250/2007 Z.z.) a z týchto oprávnení združenia vyplýva aj požiadavka, aby združenie bolo spôsobilé bez toho, aby muselo byť zastúpené advokátom, poskytovať aktívnu pomoc spotrebiteľovi, a to vrátane kvalifikovanej právnej pomoci. Poukázal na skutočnosť, že reálne naplnenie dikcie zákona a s tým súvisiace dostatočne kvalifikované personálne a materiálne zabezpečenie v prípade vedľajšieho účastníka v prejednávanej veci je zrejmé aj z jeho základných dokumentov a obsahu jeho internetovej stránky ( http://www.wix.com/oz-hoos/hoos/ &lt;U.:/..V..B.-U.&gt;), na ktorej ponúka svoje služby spotrebiteľom. Tomu zodpovedá aj skutočnosť, že podľa aktuálnych údajov v registri združení, za vedľajšieho účastníka, je okrem iných oprávnená konať navonok aj D.. O. Š., teda osoba s právnickým vzdelaním. Uviedol, že pri rozhodovaní o náhrade trov konania prihliadol aj na procesnú aktivitu vedľajšieho účastníka, pričom jediným úkonom v tomto konaní bolo oznámenie o vstupe vedľajšieho účastníka pozostávajúce z troch viet, pričom bolo zrejmé, že vedľajší účastník nebolo oboznámený s vecou a s predmetom konania, o čom svedčí ja skutočnosť, že zároveň požiadal o doručenie návrhu na začatie konania s prílohami. Uviedol, že z podaní vedľajšieho účastníka nevyplýva, že by sa skontaktoval s odporkyňou a ponúkol jej pomoc a takisto poukázal na fakt, že vedľajší účastník má sídlo v H., jeho advokát v J., pričom obaja účastníci majú sídlo resp. bydlisko v T.. Podľa jeho názoru, toto svedčí o tom, že vstup vedľajšieho účastníka bol len formálnou záležitosťou, pretože profesná organizácia na ochranu spotrebiteľa sídli aj v T.. Vrátenie súdneho poplatku navrhovateľovi odôvodnil ust. § 11 ods. 3 a 4 zák. č. 71/1992 Zb. v znení neskorších predpisov. Proti tomuto uzneseniu v časti výroku, ktorým súd prvého stupňa rozhodol o trovách konania vedľajšieho účastníka podal v zákonnej lehote odvolanie vedľajší účastník z dôvodu, že uznesenie v jeho napadnutej časti vychádza z nesprávnych skutkových zistení a nesprávneho právneho posúdenia veci a navrhol ho v napadnutej časti zmeniť a priznať mu náhradu trov prvostupňového konania v sume 70,90 EUR a odvolacieho konania v sume 40,03 EUR na účet právneho zástupcu. Uviedol, že nemožno mať žiadne ilúzie o ušľachtilých pohnútkach navrhovateľa vo vzťahu k späťvzatiu návrhu, keďže navrhovateľ pragmaticky, v snahe nenavyšovať vo svoj neprospech trovy konania a zachrániť podstatnú časť zaplateného súdneho poplatku, berie svoje návrhy späť na súdoch, kde W. vstupuje do J. konaní, pretože si je dobre vedomý, že doslova zahlcuje súdy desaťtisíckami žalôb o J. pohľadávky, aj o pohľadávky z neprijateľných zmluvných podmienok a pohľadávok vzniknutých po použití nekalých obchodných praktík. Poukázal na to, že je namieste otázka, prečo navrhovateľ ako silná finančná spoločnosť vymáhajúca po celom Slovensku nespočetné množstvo pohľadávok si nezriadi vlastné finančné oddelenie, ktoré bude vymáhať od spotrebiteľov pohľadávky na súdoch bez právneho zastupovania, ale namiesto toho sa dáva zastupovať silnou advokátskou kanceláriou. Namietal, že už len samotný jeho vstup do konania pôsobil v množstve súdnych sporoch pre navrhovateľa odradzujúco v tom zmysle, že uvedomujúc si neopodstatnenosť uplatňovaného nároku vzal svoj návrh na začatie konania späť a konanie žiadal zastaviť. Podľa jeho názoru je už samotný vstup do konania W. ako vedľajšieho účastníka na strane spotrebiteľa je dostatočným účinným prostriedkom zabrániť dodávateľom porušovať spotrebiteľské práva. Poukázal na č. 7 ods. 1 Smernice rady 93/13/EHS o nekalých podmienkach v spotrebiteľských zmluvách a súd by mal podľa neho vychádzať z tohto čl. a podporiť tento prostriedok účinnej ochrany spotrebiteľov v súdnych konaniach tým, že W.L. prizná náhradu trov konania, pretože v opačnom prípade by mohla byť činnosť nemajetného združenia paralyzovaná. Uviedol, že je namieste otázka, prečo súdy nepovažujú za nehospodárne a neúčelné trovy právneho zastupovania nadnárodnej finančnej skupiny, pozostávajúce zo štyridsiatich deviatich spoločnosti v takmer 30 krajinách, pričom iba samotný navrhovateľ zamestnáva 210 zamestnancov a táto spoločnosť nemá problém teda zabezpečiť si vlastné právne oddelenie, pretože vymáhanie pohľadávok je jedným z hlavných predmetov činnosti navrhovateľa a napriek tomu, že žaloby navrhovateľa sú zhodné v tisíckach iných vecí, súdy nezisťujú účelnosť trov u dodávateľa, ale paradoxne u bezmajetného W.Ž., ktorého jediným cieľom a poslaním je ochrana práv spotrebiteľa. Vo svojom odvolaní ďalej vedľajší účastník uviedol, že pokiaľ by sa v praxi presadil názor popierajúci vedľajšiemu účastníkovi právo na právneho zástupcu vzhľadom na predmet jeho činnosti, prípadne z dôvodu, že jedna členka W. má právnické vzdelanie, avšak právnu prax nevykonáva, bolo by problematické zastupovanie advokátmi napríklad sudcov, prokurátorov, advokátov, ministrov spravodlivosti, predsedov vlád, ktorí sú právnikmi, čo by bolo v evidentnom rozpore s platným právom, ale aj s každodennou realitou. Ku konštatovaniu súdu, že jeho vstup do konania bol iba formálnou záležitosťou namietal, že ak by si súd splnil svoju zákonnú povinnosť určite by vo veci náležite argumentoval, hoci aj účinnou procesnou obranou, a to vznesením námietky premlčania. Podľa jeho názoru je úplne nenáležité argumentovať sídlom vedľajšieho účastníka, prípadne jeho právneho zástupcu a skutočnosťou, že aj v T. sídli profesná organizácia na Z. J.. Uviedol, že v tomto konaní si uplatňuje trovy právneho zastúpenia len za úkon právnej služby prevzatie a príprava zastúpenia vrátane prvej porady, nakoľko mu prvostupňový súd nedoručil návrh a znemožnil mu tak realizáciu procesných práv. Ide o mimoriadne dôležitý úkon, kedy sa advokátom zhodnocuje opodstatnenosť, účelnosť, stratégia a taktika právneho zastupovania a následne sa táto analýza konzultuje na prvej porade s klientom s tým, že podľa pokynov sa zisťuje evidencia živej spotrebiteľskej veci na súde a zisťuje sa dodávateľ, ktorý žalobu podal, vrátane súvisiacich administratívnych a daňových evidencií, pričom tento úkon v sebe zahŕňa aj žiadosť o poskytnutie informácií potrebných na vstup do konania, administratívnu činnosť sekretariátu kancelárie, spočívajúcu v evidencii v menoslove a v ďalších evidenčných pomôckach, podľa spisového poriadku, pridelené spisovej značky, založení spisu, vyhotovení písomného podania o vstupe do konania a jeho zaslaní súdu. Namietol, že tento úkon právnej služby nie je naplnený podpisom plnomocenstva, ale zahŕňa celý proces od prevzatia zastúpenia cez prípravu, ktorá vedie k tomu, že vo veci je podané kvalifikované stanovisko s tým, že oznámením o vstupe nebol proces prípravy právneho zastúpenia ukončený, keďže z povahy činnosti vedľajšieho účastníka v konaní a okolností jeho vstupov do súdnych konaní na ochranu spotrebiteľa je zrejmé, že s predmetom spotrebiteľskej veci sa môže oboznámiť až po tom, čo sa doručením oznámenia o vstupe súdu stane v konaní vedľajším účastníkom. Poukázal na to, že do konania vstúpil legitímnym a zákonným postupom v zmysle § 93 ods. 3 O.s.p. Vytkol súdu prvého stupňa, že pri nepriznaní trov vedľajšieho účastníka postupoval v rozpore s legislatívou Európskej únie, judikatúrou Súdneho dvora EÚ, v rozpore s ustálenou praxou a slovenskou právnou realitou, pričom poukázal na č. 169 ods. 1 Zmluvy o fungovaní EÚ a čl. 38 a čl. 47 Charty základných práv EÚ. Uviedol, že o dôvodnosti priznania trov vedľajšieho účastníka svedčí aj novelizované znenie ust. § 137 O.s.p. v zmysle ktorého, vedľajšiemu účastníkovi výslovne patrí náhrada výdavkov za zastupovanie advokátom. Túto úpravu zohľadňuje aj rozsudok Súdneho dvora EÚ z 22.12.2010, sp.zn. C-279/09. Poukázal na množstvo súdnych rozhodnutí (predovšetkým Krajského súdu v Prešove, v Košiciach v Banskej Bystrici), v ktorých vo vzťahu k vedľajšiemu účastníkovi bolo rozhodnuté tak, že vedľajšiemu účastníkovi bola náhrada trov konania priznaná. navrhol v prípade, ak sa odvolací súd nestotožní s jeho právnou argumentáciou, konanie podľa § 109 ods. 1 písm. c/ O.s.p. prerušiť a požiadať Súdny dvor EÚ o rozhodnutie o týchto prejudiciálnych otázkach: 1. Či pod právom na súdnu ochranu podľa čl. 47 v spojení s čl. 38 ods. 1 Charty základných práv Európskej únie a pod právom na zabezpečenie hospodárskych záujmov spotrebiteľov a pod podporou W. na Z. W. J. podľa čl. 169 ods. 1 Zmluvy o fungovaní Európskej únie sa rozumie aj právo na náhradu trov súdneho konania, 2. a) Či sa má čl. 169 ods. 1 Zmluvy o fungovaní Európskej únie a čl. 47 v spojení s čl. 38 ods. 1 Charty základných práv Európskej únie vykladať tak, že W. na Z. W. J. patrí náhrada trov konania ako vedľajšiemu účastníkovi na strane J. za úspešné vedenie súdneho sporu, ak zmyslom a cieľom ochrany spotrebiteľa bolo zbaviť spotrebiteľa záväzku z neprijateľnej zmluvnej podmienky podľa čl. 6 ods. 1 Smernice Rady 93/13/EHS z 5. apríla 1993 o nekalých podmienkach v spotrebiteľských zmluvách alebo záväzku po použití nekalej obchodnej praktiky podľa Smernice EP a Rady 2005/29/ES z 11.05.2005 o nekalých obchodných praktikách podnikateľov voči spotrebiteľom na vnútornom trhu, b), ak je odpoveď na otázku podľa tohto odseku tak, že W. patrí náhrada trov v súdnom konaní, či možno toto právo nepriznať len z dôvodu, že sa z dôvodu hospodárnosti konania argumentovalo a následne aj rozhodlo na základe inštitútu premlčania, alebo sa rozhodlo o späťvzatí žaloby žalobcom po námietke premlčania vznesenej v konaní W., 3. Či je porušené základné právo spotrebiteľa a W. na ochranu záujmov spotrebiteľov podľa čl. 47 v spojení s čl. 38 ods. 1 Charty základných práv Európskej únie a čl. 169 ods. 1 Zmluvy o fungovaní Európskej únie, ak súd neprizná právo na náhradu trov konania spotrebiteľovi alebo W. na Z. W. J. napriek ich úspechu v súdnom konaní a nevyporiada sa s odlišnými súdnymi rozhodnutiami v obdobných veciach, ktoré boli súdu predložené, a ktoré sú zjavne odlišne odôvodnené, 4. Či právna úprava podľa § 142 až § 151 slovenského občianskeho súdneho poriadku odporuje právu Európskej únie, ak neumožňuje W. na Z. W. J. priznať plnú náhradu trov konania, napriek dosiahnutému úspechu v konaní, keď na druhej strane dodávateľovi náhradu trov konania priznať umožňuje, 5. Či čl. 169 ods. 1 Zmluvy o fungovaní Európskej únie a články 38 a 47 Charty základných práv Európskej únie treba vykladať tak, že bránia takej aplikácii vnútroštátneho procesného práva, ktorá označuje právne zastúpenie W. na Z. W. J. za neúčelné napriek tomu, že po vstupe W. do konania dodávateľ zobral žalobu späť s tým, že uvedené otázky považuje za otázky zásadného významu, pretože s poukazom na dôvody odvolania, ide o otázku existencie a prežitia W.. Navrhovateľ vo svojom vyjadrení k odvolaniu vedľajšieho účastníka uviedol, že sa stotožňuje s rozhodnutím súdu, ktorým nepriznal vedľajšiemu účastníkovi náhradu trov konania, nakoľko má za to, že v danom prípade nemožno hovoriť o trovách účelne vynaložených na uplatnenie alebo bránenie práva. Nevidel význam v právnom zastúpení vedľajšieho účastníka, keďže samotnou úlohou združenia je ochrana spotrebiteľa v spotrebiteľských sporoch. Poukázal na to, že v danom prípade nemožno prijať záver, že právny zástupca vedľajšieho účastníka vykonal úkony nevyhnutné pre úspech vo veci, t.j. poskytol právne služby, ktorých vykonanie by malo vplyv na rozhodnutie súdu a ktoré by nemohlo uskutočniť samotné združenie bez právneho zastúpenia. Uviedol, že z aktívnej činnosti združenia je zrejmé, že disponuje rozsiahlymi znalosťami a vedomosťami v danej problematike, ktorou sa ako špecifickou zaoberá, a je inštitúciou spôsobilou účinne ochraňovať práva spotrebiteľa v súdnom konaní. Účelom právneho zastúpenia je predovšetkým zastupovanie záujmov svojho klienta, avšak v danom prípade navrhovateľ konštatoval, že právne zastúpenie vedľajšieho účastníka je nadbytočné, účelové a nehospodárne, keďže združenie sa samo prezentuje ako inštitúcia spôsobilá na ochranu spotrebiteľa v rámci súdneho konania. Skutočnosť, že združenie bez právneho zastúpenia vystupuje na strane žalobcu spolu s občanmi Slovenskej republiky vo viacerých sporoch na ochranu spotrebiteľov, prípadne občanov Slovenskej republiky v týchto sporoch samo zastupuje, potvrdzuje, že zastúpenie vedľajšieho účastníka v predmetnom spore je nehospodárne. Navrhovateľ zastával názor, že konaním vedľajšieho účastníka v podobe jeho právneho zastúpenia dochádza k nadbytočnému navyšovaniu trov konania a nehospodárnosti konania, a na túto skutočnosť by mal súd prihliadať a reflektovať použitím ust. § 150 O.s.p. a vedľajšiemu účastníkovi náhradu trov konania nepriznať. Podľa názoru navrhovateľa vyjadrenia právneho zástupcu vedľajšieho účastníka v konaní sú zhodné s vyjadreniami v iných konaniach (len vpisovanie do kontextu) a opätovne zdôraznil, že takéto úkony má prioritne vykonávať vedľajší účastník. Uviedol, že vedľajší účastník v súvislosti s dôvodnosťou trov konania poukázal na ustanovenie § 137 O.s.p., avšak podľa navrhovateľa združenie vstúpilo do konania ako vedľajší účastník na strane odporcu, ktorý odporcu v konaní nezastupuje. Z uvedeného dôvodu nemožno pri zdôvodňovaní oprávnenosti nároku na náhradu trov konania argumentovať vyššie uvedeným ustanovením, nakoľko to priznáva náhradu hotových výdavkov právnickej osoby, ktorá je oprávnená zastupovať v konaní podľa osobitného predpisu, čiže ide najmä o Centrum právnej pomoci. Zastával názor, že ustanovenia Charty základných práv EÚ ako aj rozhodnutia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a na túto skutočnosť súd správne prihliadol a použil ustanovenie § 150 O.s.p. a vedľajšiemu účastníkovi náhradu trov konania nepriznal.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Na základe vyššie uvedeného navrhol, aby dovolací súd napadnutý výrok o trovách konania preskúmal a potvrdil. Zároveň si uplatnil trovy konania v odvolacom konaní vo výške 40,03 EUR s DPH pozostávajúce z jednej polovice úkonu právnej služby vo výške 30,87 EUR s DPH a režijného paušálu k právnemu úkonu 9,16 EUR s DPH. Odvolací súd prejednal vec podľa ustanovenia § 212 ods. 1 O.s.p. bez nariadenia pojednávania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Toto ustanovenie dáva možnosť, aby v prípade tzv. spotrebiteľských sporov vstúpila do konania ako vedľajší účastník taká právnická osoba, ktorej predmetom činnosti je ochrana práv podľa osobitného predpisu, za ktorý sa na základe poznámky 10a považuje aj zákon č. 250/2007 Z.z. o ochrane spotrebiteľa a o zmene zákona SNR č. 372/1990 Zb. o priestupkoch v znení neskorších predpisov.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Z.z. o ochrane spotrebiteľa a o zmene zákona SNR č. 372/1990 Zb. o priestupkoch v znení neskorších predpisov (ďalej len „zákon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môže podľa § 26 ods. 5 O.s.p. zastupovať účastníka na základe plnomocenstva, alebo môže vstúpiť do konania ako vedľajší účastník podľa § 93 ods. 2 O.s.p. Podľa ustanovenia § 93 ods. 4 O.s.p., má vedľajší účastník v konaní rovnaké práva a povinnosti ako účastník. Koná však iba sám za seba. Ak jeho úkony odporujú úkonom účastníka, ktorého v konaní podporuje, posúdi ich súd po uvážení všetkých okolností. Ustanovenie § 93 ods. 4 O.s.p. výslovne upravuje, že vedľajší účastník má v konaní rovnaké práva a povinnosti ako účastník, z čoho možno vyvodiť, že aj vedľajší účastník, rovnako ako hlavný účastník konania, má právo na právnu pomoc pred súdmi (čl. 47 ods. 2 Ústavy Slovenskej republiky) a teda má právo i na náhradu trov právneho zastúpenia (§ 137 ods. 1 O.s.p.). Vedľajšiemu účastníkovi rovnako môže súd priznať náhrada trov právneho zastúpenia len vtedy, ak boli vynaložené v súvislosti s daným konaním a účelne. Náhradu trov konania v prípade, ak dôjde k zastaveniu konania, upravujú ustanovenia § 146 ods. 1 písm. c/ a § 146 ods. 2 O.s.p.. Podľa ustanovenia § 146 ods. 1 písm. c/ O.s.p., právo na náhradu trov konania podľa jeho výsledku nemá žiaden z účastníkov, ak konanie bolo zastavené. Pokiaľ však niektorý z účastníkov zavinil, že konanie muselo byť zastavené, postupuje sa podľa ustanovenia § 146 ods. 2 vety prvej O.s.p., ktorá predpokladá zodpovednosť za zavinenie toho účastníka, ktorého procesný úkon mal za následok zastavenie konania. Preto, ak navrhovateľ vezme návrh späť v zásade platí, že zastavenie konania zavinil a je preto povinný hradiť trovy konania odporcovi. Z tejto zásady je stanovená výnimka § 146 ods. 2 druhá veta O.s.p. podľa ktorej, ak dôvodne podaný návrh bol vzatý spať pre správanie odporcu, je tento povinný hradiť trovy konania. Dôvodnosť podania návrhu sa i v tomto prípade posudzuje procesne, t.j. z hľadiska vzťahu výsledku správania sa odporcu k nároku navrhovateľa. V danej veci sa navrhovateľ domáhal zaplatenia 699,13 Eur s príslušenstvom na základe zmluvy k úverovému účtu uzatvorenej dňa 18.04.2006 na základe zmluvy o postúpení pohľadávok z 03.10.2007 uzavretej s postupcom - R.Š. Ú. T., a.s.. Vedľajší účastník vstúpil do konania podaním doručeným súdu 29.02.2012, ktorým požiadal o zaslanie návrhu na začatie konania a jeho príloh. Navrhovateľ podaním z 29.06.2012 vzal návrh v celom rozsahu návrh späť bez uvedenia dôvodu, na základe čoho súd prvého stupňa dňa 09.07.2012 uznesením č.k. 18C/83/2012-55 konanie vo veci zastavil. Súd prvého stupňa v danej veci späťvzatie návrhu pri rozhodovaní o náhrade trov konania hodnotil z hľadiska stanoveného § 146 ods. 2 prvá veta O.s.p. a podľa odvolacieho súdu dospel k správnemu záveru, že navrhovateľ zavinil zastavenie konania a je preto povinný nahradiť jeho účelne vynaložené trovy. V danom prípade bolo potom potrebné skúmať, či trovy právneho zastúpenia boli vynaložené účelne, resp. či vôbec boli vynaložené. Z obsahu spisu, ako aj samotného odvolania vyplýva, že vedľajší účastník si uplatnil trovy konania, ktoré pozostávali z odmeny za prevzatie a prípravu zastúpenia, vrátane prvej porady s klientom. Trovy vynaložené účastníkom konania v spore (a platí to aj pre vedľajšieho účastníka), musia byť v príčinnej súvislosti s jeho procesným postojom k predmetu konania a ich vynaložením sa musí sledovať procesné presadzovanie uplatneného nároku, alebo ako v danom prípade, procesná obrana proti takémuto tvrdenému nároku. V tomto konaní nie je možné považovať trovy vynaložené vedľajším účastníkom, presnejšie, vyčíslené vedľajším účastníkom za účelné, lebo tieto trovy neboli v príčinnej súvislosti s procesným postojom odporcu, respektíve vedľajšieho účastníka k predmetu konania. V prejednávanej veci v dôsledku späťvzatia návrhu na začatie konania nedošlo ani k vysloveniu procesného postoja odporkyne, ale ani vedľajšieho účastníka k predmetu konania. Účelnosť trov vynaložených na právnu pomoc je možné vyvodiť z článku 47 Ústavy Slovenskej republiky a v podstate znamená, že trovy právneho zastúpenia treba možno považovať za účelne vynaložené trovy. Každý má právo na to, aby bol zastúpený advokátom. Trovy potrebné na účelné uplatňovanie alebo obranu práva sa nemôžu posudzovať ako celok a aj keď účastník má právo na náhradu trov konania, pretože mal plný úspech, každý úkon alebo každé platenie trov treba posudzovať samostatne. To platí ako na trovy, ktoré boli označené ako nevyhnutné, i pre trovy právnej pomoci. Nárok na náhradu trov právneho zastúpenia však nemožno priznať, ak sa určité procesné podanie nadbytočne opakuje bez uvedenia nových, procesne významných skutočností a to platí aj na podania advokáta, ktoré neobsahujú žiadne skutočnosti, vzťahujúce sa na predmet sporu, na skutočnosti, ktoré zostali medzi účastníkmi konania sporné a treba ich dokazovať, a sú významné pre posúdenie veci samej. Z uvedeného vyplýva že odporkyňa nielen ako spotrebiteľka nepožiadala vedľajšieho účastníka na svoju ochranu v tomto spore, nakoľko o prebiehajúcom konaní nemá žiadnu vedomosť a teda nemá vedomosť ani o tom, že v konaní na jej strane vedľajší účastník vystupuje. Zároveň je nutné poukázať na skutočnosť, že cieľom W. je kolektívna Z. J., podávanie žalôb podľa zákona o ochrane spotrebiteľa, ako aj zastupovanie spotrebiteľa v občianskom súdnom konaní a vstup do spotrebiteľských sporov v pozícii vedľajšieho účastníka, čo znamená, že samotné Združenie bolo vytvorené za účelom ochrany spotrebiteľa, pričom samotné ustanovenie stanov W. (§ 9) konštatuje, že výdavkami W. sú výdavky na financovanie jeho účelu a výdavky na správu združenia. Z uvedeného teda vyplýva, že samotné združenie je spôsobilé a schopné chrániť záujmy spotrebiteľa, pričom odvolací súd uznáva argumentáciu vedľajšieho účastníka v odvolaní v tom, že má právo zvoliť si pri účasti v konaní právneho zástupcu, avšak odvolací súd takto vynaložené finančné prostriedky nepovažoval za účelné bránenie práva samotného účastníka v konaní. Odvolací súd rovnako za správny považuje aj ten názor súdu prvého stupňa, že vedľajší účastník, ktorý je založený na ochranu práv podľa osobitného predpisu, v danej veci podľa zák.č. 250/2007 Z.z. v znení neskorších predpisov, by mal byť schopný poskytnúť odporcovi ako spotrebiteľovi v spotrebiteľskej veci vedenej na súde odbornú pomoc sám. Tento názor má oporu v rozhodnutí Ústavného súdu SR sp.zn. II.ÚS 78/03, v ktorom tento súd konštatoval, že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K úvahám odvolateľa, že jeho vstup do konania spôsobil (ako aj v iných obdobných právnych veciach) späťvzatie návrhu navrhovateľa, odvolací súd považuje za potrebné uviesť, že táto úvaha vedľajšieho účastníka, je čisto iluzórnou predstavou, keďže späťvzatie návrhu je rýdzim dispozičným právom navrhovateľa a ani súd nie je oprávnený skúmať (ako už odvolací súd uviedol vyššie), aké dôvody ho k tomuto dispozitívnemu úkonu viedli. K námietke vedľajšieho účastníka v odvolaní odvolací súd poznamenáva, že novelizované znenie ustanovenia § 137 O.s.p. (účinného od 01.01.2012) síce poukazuje na trovy konania, medzi ktoré zahŕňa aj náhradu výdavkov právnickej osoby, ktorá je oprávnená zastupovať v konaní podľa osobitného predpisu, avšak ide o náhradu výdavkov právnickej osoby, nie o odmenu za zastupovanie, ak je zástupcom advokát tejto právnickej osoby. Vedľajší účastník má principiálne právo na náhradu trov konania, čo je v súlade s vyššie uvedeným právnym záverom odvolacieho súdu, avšak účelnosť trov právneho zastúpenia musí byť skúmaná v každom individuálnom prípade a súd je povinný skúmať účelnosť trov potrebných na uplatňovanie alebo bránenie práva, ktoré musia sledovať procesné presadzovanie uplatneného nároku alebo procesnú ochranu proti takémuto tvrdenému nároku. Zároveň je nutné však uviesť, že aj presvedčenie vedľajšieho účastníka, prezentované v jeho odvolaní v tejto právnej veci, ale aj v obdobných sporoch, ako je odvolaciemu súdu už z jeho rozhodovacej činnosti známe, týkajúce sa tvrdenia, že jeho vstup do konaní, v ktorých si navrhovateľ uplatňuje svoje premlčané pohľadávky a nerešpektuje premlčacie lehoty podľa Občianskeho zákonníka, je zavádzajúce, nakoľko podať návrh na súd je rýdzo dispozitívnym právom navrhovateľa toho - ktorého konania a týmto návrhom je až súd povinný sa v konaní vysporiadať a o ňom rozhodnúť, pričom vedľajší účastník opomína, že na premlčanie je povinný súd prihliadať až po námietke vznesenej odporkyňou (vedľajším účastníkom) a túto vo svojom rozhodnutí aj posúdiť, pričom v prejednávanej veci vedľajší účastník nielen námietku premlčania nevzniesol, ale najmä vo veci ani nezačal prvostupňový súd konať, keďže k späťvzatiu návrhu navrhovateľom došlo pred prvým pojednávaním. Podľa § 109 ods. 1 písm. c/ O.s.p., súd konanie preruší, ak rozhodol, že požiada Súdny dvor Európskych spoločenstiev o rozhodnutie o predbežnej otázke podľa medzinárodnej zmluvy. Vedľajší účastník vo svojom odvolaní zároveň navrhol konanie prerušiť v zmysle citovaného zákonného ustanovenia za účelom rozhodnutia o prejudiciálnych otázkach, špecifikovaných v odvolaní vedľajšieho účastníka. Odvolací súd návrh vedľajšieho na prerušenie konania v zmysle citovaného zákonného ustanovenia zamietol z dôvodu, že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sp.zn. 6Cdo 155/2011 ). Odvolací súd dospel k záveru, že rozhodnutie súdu prvého stupňa, napadnuté vo výroku o náhrade trov konania vedľajšieho účastníka je vecne správne, nakoľko navrhovateľ procesne zavinil zastavenie konania a preto odporkyni vzniklo právo na ich náhradu. Odporkyni však, ako už odvolací súd uviedol vyššie, v konaní žiadne trovy nevznikli a trovy uplatnené vedľajším účastníkom neboli účelne vynaloženými trovami, nakoľko úkony, za ktoré si v konaní uplatnil právo na ich náhradu, neboli nevyhnutné pre úspech vo veci, t.j. vedľajší účastník neposkytol odporkyni žiadne služby, ktorých vykonanie by malo akýkoľvek vplyv na rozhodnutie súdu prvého stupňa. O trovách odvolacieho konania rozhodol odvolací súd podľa § 224 ods. 1 v spojení s § 142 ods. 1 O.s.p. a navrhovateľovi, ktorý bol v konaní úspešný a uplatnil si právo na náhradu trov konania priznal odmenu za 1 úkon právnej služby - odvolanie á 30,87 EUR s DPH (1 úkonu právnej služby za podané odvolanie), 1 x 9,16 EUR s DPH režijný paušál, spolu v sume 40,03 EUR s DPH. Toto rozhodnutie bolo prijaté senátom Krajského súdu v Bratislave pomerom hlasov 3:0. Poučenie: Proti tomuto uzneseniu odvolanie nie je prípustné.</w:t>
      </w:r>
    </w:p>
    <w:p/>
    <w:p>
      <w:r>
        <w:t>Zdroj: KAUZIS.SK – https://www.kauzis.sk/judikatura/r/ECLI:SK:KSBA:2012:1211224997.1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