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11CoP/405/2011 z 6. 2. 2012</w:t>
      </w:r>
    </w:p>
    <w:p>
      <w:r>
        <w:t>Uznesenie Krajského súdu Bratislava z 6. februára 2012, sp. zn. 11CoP/405/2011, ECLI:SK:KSBA:2012:1411205431.1</w:t>
      </w:r>
    </w:p>
    <w:p>
      <w:r>
        <w:t>Súd: Krajský súd Bratislava</w:t>
      </w:r>
    </w:p>
    <w:p>
      <w:r>
        <w:t>Spisová značka: 11CoP/405/2011</w:t>
      </w:r>
    </w:p>
    <w:p>
      <w:r>
        <w:t>ECLI: ECLI:SK:KSBA:2012:1411205431.1</w:t>
      </w:r>
    </w:p>
    <w:p>
      <w:r>
        <w:t>Dátum vydania: 6. 2. 2012</w:t>
      </w:r>
    </w:p>
    <w:p>
      <w:r>
        <w:t>Forma: Uznesenie</w:t>
      </w:r>
    </w:p>
    <w:p>
      <w:r>
        <w:t>Oblasť práva: Rodinné právo</w:t>
      </w:r>
    </w:p>
    <w:p>
      <w:pPr>
        <w:pStyle w:val="Heading2"/>
      </w:pPr>
      <w:r>
        <w:t>Text rozhodnutia</w:t>
      </w:r>
    </w:p>
    <w:p>
      <w:r>
        <w:t>Súd: Krajský súd Bratislava Spisová značka: 11CoP/405/2011 Identifikačné číslo súdneho spisu: 1411205431 Dátum vydania rozhodnutia: 07. 02. 2012 Meno a priezvisko sudcu, VSÚ: JUDr. Bianka Gelačíková ECLI: ECLI:SK:KSBA:2012:1411205431.1 Uznesenie Krajský súd v Bratislave vo veci starostlivosti súdu o maloleté dieťa: R. C., nar. X.X.XXXX, zastúpenej Úradom práce, sociálnych vecí a rodiny v Bratislave, so sídlom Vazovova 7/A, Bratislava, dieťa rodičov: matka- I.. I. C., bytom Q.J., K. X, a otec - T. L., bytom Q., L. X, o návrhu matky na zvýšenie výživného, na odvolanie otca proti uzneseniu Okresného súdu Bratislava IV, zo dňa 26.10.2011, č.k. 25P/77/2011-41, jednohlasne ( pomerom hlasov 3:0 ) takto r o z h o d o l : Uznesenie súdu prvého stupňa sa z r u š u j e a vec sa v r a c i a na ďalšie konanie o d ô v o d n e n i e : V napadnutom uznesení konajúci súd preniesol svoju miestnu príslušnosť na Okresný súd Levice na ďalšie konanie vo veci týkajúce sa návrhu matky o zvýšenie výživného na maloleté dieťa. Rozhodnutie súd prvého stupňa právne odôvodnil ust. § 88 ods. 1 písm. c/ O.s.p., § 177 ods. 2 O.s.p. a tým, že v danom prípade sú splnené zákonom stanovené podmienky pre prenesenie príslušnosti, nakoľko maloleté dieťa v súčasnosti býva u svojej starej matky v Ž. F. okrese , kde od septembra XXXX navštevuje Y. J. F.. Podľa názoru súdu je v záujme maloletého dieťaťa, aby konanie o návrhu matky prebiehalo na súde, v obvode ktorého maloleté dieťa býva. Proti uzneseniu podal v zákonnej lehote odvolanie otec maloletej žiadajúc, aby vec o zvýšenie výživného bola ponechaná na riešenie na Okresnom súde Bratislava IV , kde sa doposiaľ konali súdne pojednávania týkajúce sa maloletej. Poukázal na to, že obaja rodičia maloletej majú trvalé bydlisko v Bratislave a je nelogické, aby museli na súdne pojednávania chodiť do Levíc. Odvolací súd preskúmal napadnuté uznesenie súdu prvého stupňa podľa § 212 ods.2 písm. a/ O.s.p., vec prejednal bez nariadenia odvolacieho pojednávania podľa § 214 ods.2 O.s.p. a dospel k záveru, že odvolanie otca je dôvodné. Podľa ust. § 11 ods.1 zák.č. 99/1963 Zb. v platnom znení ( ďalej „ O.s.p.“) konanie sa uskutočňuje na tom súde, ktorý je vecne a miestne príslušný. Príslušnosť sa určuje podľa okolností, ktoré sú tu v čase konania a trvá až do jeho skončenia. Podľa ust. § 88 ods.1 písm. c/ O.s.p. je na konanie namiesto všeobecného súdu odporcu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ust. § 177 ods. 2 veta prvá O.s.p. ak sa zmenia okolnosti, podľa ktorých sa posudzuje príslušnosť, môže príslušný súd preniesť svoju príslušnosť na iný súd, ak je to v záujme maloletého. Aplikácia miestnej príslušnosti má význam pri začatí súdneho konania a riadi sa stanovenou právnou úpravou. Ak ide o vec úpravy práv a povinností rodičov voči maloletým deťom, miestna príslušnosť súdu je založená výlučnou príslušnosťou podľa ust. § 88 ods.1 písm. c/ O.s.p.. Zmena určenej príslušnosti súdu starostlivosti o maloletých je zásadne možná len postupom podľa § 177 ods. 2 O.s.p. a do úvahy prichádza v prípade zmeny okolností, ktoré nie sú prechodného charakteru, a ak je to v záujme maloletého dieťaťa. V posudzovanom prípade z obsahu spisu vyplynulo, že maloletá bola rozsudkom Okresného súdu Bratislava IV zo dňa 20.10.1997, č.k. 13Nc 68/97-8 zverená do výchovy matke a otcovi bola uložená povinnosť prispievať na jej výživu 11CoP 405/2011-47 sumou X.XXX,-Sk k rukám matky, vždy do 15-teho dňa v mesiaci. Rozsudkom rovnakého súdu zo dňa 12.10.2000, č.k. 13P 49/00-40 bola s účinnosťou od 01.09.2000 zvýšená vyživovacia povinnosť otca na maloletú na sumu 1.500,-Sk mesačne s tým, že výživné je otec platiť k rukám matky, vždy do 15-teho dňa v mesiaci vopred. Naposledy rozhodoval o úprave práv a povinností rodičov k maloletej Okresný súd Bratislava IV, ktorý rozsudkom zo dňa 13.12.2005, č.k. 13P 280/2004-67 v spojení s rozsudkom Krajského súdu v Bratislave zo dňa 04.04.2006, č.k. 11CoP 57/2006-88 určil vyživovaciu povinnosť otca na maloletú na sumu X.XXX,-Sk mesačne. Z výpovede matky maloletej v priebehu pojednávania nariadeného súdom prvého stupňa na deň XX.XX.XXXX vyplynulo, že maloletá býva od septembra XXXX u svojej starej matky M. C., bytom Ž., M.. P., kde začala navštevovať X. ročník Y. a je predpoklad, že u starej matky bude bývať až do maturity - uvedené znamená, že došlo k zrejme nie prechodnej zmene pomerov na strane maloletej. Z odôvodnenia rozhodnutia však nevyplýva druhý zákonný predpoklad pre postup súdu podľa ust. § 177 ods. 2 O.s.p., a to označenie dôvodov, pre ktoré konajúci súd posúdil prenesenie príslušnosti súdu ako postup, ktorý je v záujme maloletého dieťaťa - v tomto smere je napadnuté rozhodnutie nepreskúmateľné pre nedostatok náležitostí, ktoré má rozhodnutie súdu obsahovať ( § 157 ods.2 v spojení s ust. § 167 ods.2 O.s.p.) - uvedené znamená, že konajúci súd zaťažil konanie inou vadou majúcou za následok nesprávne rozhodnutie vo veci ( § 212 ods.3 O.s.p.). Odvolací súd poukazuje na to, že okolnosť zmeny bydliska maloletého dieťaťa, ktorého miesto pobytu sa odvíja od pobytu matky, ktorej bolo zverené do osobnej starostlivosti nepostačuje sama osebe k tomu, aby bolo prenesenie príslušnosti v konaní o návrhu matky na zvýšenie výživného posudzované za postup, ktorý je v záujme maloletého dieťaťa. V danom prípade by prenesenie príslušnosti naviac znamenalo zvýšenie nákladov účastníkov konania, t.j. rodičov maloletej majúcich trvalý pobyt v Q., ktoré by boli nútení vynaložiť v súvislosti s ich účasťou na pojednávaniach nariadených súdom na prejednanie veci. Odvolací súd na základe uvedeného uznesenie prvého stupňa podľa § 212 ods. 3, v spojení s ust. § 221 ods. 1 písm. f/ O.s.p. zrušil a vec podľa ust. § 221 ods. 2 O.s.p. vrátil súdu prvého stupňa na ďalšie konanie. Poučenie: Proti tomuto uzneseniu odvolanie nie je prípustné.</w:t>
      </w:r>
    </w:p>
    <w:p/>
    <w:p>
      <w:r>
        <w:t>Zdroj: KAUZIS.SK – https://www.kauzis.sk/judikatura/r/ECLI:SK:KSBA:2012:1411205431.1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