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11CoP/42/2012 z 29. 5. 2012</w:t>
      </w:r>
    </w:p>
    <w:p>
      <w:r>
        <w:t>Uznesenie Krajského súdu Bratislava z 29. mája 2012, sp. zn. 11CoP/42/2012, ECLI:SK:KSBA:2012:1511211258.1</w:t>
      </w:r>
    </w:p>
    <w:p>
      <w:r>
        <w:t>Súd: Krajský súd Bratislava</w:t>
      </w:r>
    </w:p>
    <w:p>
      <w:r>
        <w:t>Spisová značka: 11CoP/42/2012</w:t>
      </w:r>
    </w:p>
    <w:p>
      <w:r>
        <w:t>ECLI: ECLI:SK:KSBA:2012:1511211258.1</w:t>
      </w:r>
    </w:p>
    <w:p>
      <w:r>
        <w:t>Dátum vydania: 29. 5. 2012</w:t>
      </w:r>
    </w:p>
    <w:p>
      <w:r>
        <w:t>Forma: Uznesenie</w:t>
      </w:r>
    </w:p>
    <w:p>
      <w:r>
        <w:t>Oblasť práva: Rodinné právo</w:t>
      </w:r>
    </w:p>
    <w:p>
      <w:pPr>
        <w:pStyle w:val="Heading2"/>
      </w:pPr>
      <w:r>
        <w:t>Text rozhodnutia</w:t>
      </w:r>
    </w:p>
    <w:p>
      <w:r>
        <w:t>Súd: Krajský súd Bratislava Spisová značka: 11CoP/42/2012 Identifikačné číslo súdneho spisu: 1511211258 Dátum vydania rozhodnutia: 30. 05. 2012 Meno a priezvisko sudcu, VSÚ: JUDr. Bianka Gelačíková ECLI: ECLI:SK:KSBA:2012:1511211258.1 Uznesenie Krajský súd v Bratislave vo veci starostlivosti o maloletého H. P., nar. XX.XX.XXXX, zastúpený kolíznym opatrovníkom Úradom práce, sociálnych vecí a rodiny v Bratislave, Vazovova 7a, dieťa rodičov: matka - F. B., bytom V. Ú., F. XXX, zast. advokátom JUDr. Rudolfom Blazsekom, so sídlom v Galante, Mierové nám. 4, a otec - D.. T. P., trvale bytom B., Q. XX, t.č. bytom B., B. XX, zast. advokátkou Mgr. Silviou Moravčíkovou,so sídlom v Bratislave, Mikulášska 29, o návrhu otca o rozhodnutie o podstatnej veci týkajúcej sa maloletého dieťaťa, na odvolanie otca proti rozhodnutiu Okresného súdu Bratislava V, zo dňa 30.11.2011, č.k. 17P 190/11-133, jednohlasne takto r o z h o d o l : Uznesenie súdu prvého stupňa sa p o t v r d z u j e. o d ô v o d n e n i e : Prvostupňový súd napadnutým uznesením prerušil konanie do právoplatného skončenia konania vo veci zmeny zverenia maloletých detí P.: H., nar. XX.XX.XXXX a V., nar. XX.XX.XXXX, ktoré je vedené na Okresnom súde U. pod sp. zn. 13P 163/2010. Prvostupňový súd svoje rozhodnutie zdôvodnil tým, že riešenie otázky plnenia povinnej školskej dochádzky úzko súvisí s miestom ďalšieho výchovného prostredia maloletého dieťaťa už aj s ohľadom na značnú vzdialenosť bydlísk jeho rodičov. Proti tomuto rozhodnutiu podal odvolanie otec maloletého. Žiadal zrušiť vec a vrátiť súdu prvého stupňa na ďalšie konanie, prípadne napadnuté uznesenie zmeniť a návrh na prerušenie konania zamietnuť. Uviedol, že našiel školu ktorá zodpovedá schopnostiam a záujmom maloletého H. a podľa jeho názoru je vhodnejšia ako matkou presadzovaná škola vo V. Ú.. Rozhodnutie súdu prvého stupňa považuje za nesprávne. V ďalšom sa vyjadroval k veci samej, pričom má za to, že rozhodnutie vo veci samej nemôže mať vplyv na rozhodnutí súdu o voľbe základnej školy. Odvolací súd preskúmal vec podľa § 212 ods. 2 písm. a/ O.s.p., prejednal vec podľa § 214 ods. 2 O.s.p., a dospel k záveru, že rozhodnutie súdu prvého stupňa je správne, odvolaniu otca nie je možné vyhovieť. Odvolací súd poukazuje na správne dôvody súdu prvého stupňa, s ktorými sa podľa § 219 ods. 2 O.s.p. stotožňuje. Odvolací súd sa naviac stotožňuje so záverom súdu prvého stupňa, že už aj vzhľadom na vzdialenosť bydlísk rodičov maloletých detí je potrebné vyčkať na rozhodnutie súdu prvého stupňa vo veci zmeny zverenia. Zároveň odvolací súd poukazuje aj na skutočnosť, že rozhodnutie o zaradení dieťaťa do povinnej školskej dochádzky závisí aj od rajonizácie podľa bydliska maloletého dieťaťa. Rozhodnutie súdu prvého stupňa je správne, odvolací súd ho podľa § 219 ods. 1 O.s.p., potvrdil. Poučenie: Proti tomuto uzneseniu odvolanie nie je prípustné.</w:t>
      </w:r>
    </w:p>
    <w:p/>
    <w:p>
      <w:r>
        <w:t>Zdroj: KAUZIS.SK – https://www.kauzis.sk/judikatura/r/ECLI:SK:KSBA:2012:1511211258.1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