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11CoP/37/2012 z 16. 7. 2012</w:t>
      </w:r>
    </w:p>
    <w:p>
      <w:r>
        <w:t>Rozsudok Krajského súdu Bratislava z 16. júla 2012, sp. zn. 11CoP/37/2012, ECLI:SK:KSBA:2012:1511212549.1</w:t>
      </w:r>
    </w:p>
    <w:p>
      <w:r>
        <w:t>Súd: Krajský súd Bratislava</w:t>
      </w:r>
    </w:p>
    <w:p>
      <w:r>
        <w:t>Spisová značka: 11CoP/37/2012</w:t>
      </w:r>
    </w:p>
    <w:p>
      <w:r>
        <w:t>ECLI: ECLI:SK:KSBA:2012:1511212549.1</w:t>
      </w:r>
    </w:p>
    <w:p>
      <w:r>
        <w:t>Dátum vydania: 16. 7. 2012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11CoP/37/2012 Identifikačné číslo súdneho spisu: 1511212549 Dátum vydania rozhodnutia: 17. 07. 2012 Meno a priezvisko sudcu, VSÚ: JUDr. Katarína Štrignerová ECLI: ECLI:SK:KSBA:2012:1511212549.1</w:t>
      </w:r>
    </w:p>
    <w:p>
      <w:r>
        <w:t>ROZSUDOK V MENE SLOVENSKEJ REPUBLIKY</w:t>
      </w:r>
    </w:p>
    <w:p>
      <w:r>
        <w:t>Krajský súd v Bratislave v senáte zloženom z predsedníčky senátu JUDr. Kataríny Štrignerovej a členov senátu JUDr. Bianky Gelačíkovej a JUDr. Ayše Pružinec Erenovej, vo veci starostlivosti súdu o maloletú U. H., nar. XX.XX.XXXX, bytom u matky, zastúpenú kolíznym opatrovníkom Úradom práce, sociálnych vecí a rodiny Bratislava, Vazovova 7/A, dieťa rodičov: H.. B. H., bytom L., Š. XX, a A.. H. H., bytom L., O. XX, o návrhu matky na zvýšenie výživného, na odvolanie otca proti rozsudku Okresného súdu Bratislava V, zo dňa 06.12.2011, č.k. 22P 206/2011-73, jednohlasne ( pomerom hlasov 3:0 ) takto</w:t>
      </w:r>
    </w:p>
    <w:p>
      <w:r>
        <w:t>r o z h o d o l :</w:t>
      </w:r>
    </w:p>
    <w:p>
      <w:r>
        <w:t>Rozsudok súdu prvého stupňa sa p o t v r d z u j e.</w:t>
      </w:r>
    </w:p>
    <w:p>
      <w:r>
        <w:t>Žiaden z účastníkov nemá právo na náhradu trov odvolacieho konania.</w:t>
      </w:r>
    </w:p>
    <w:p>
      <w:r>
        <w:t>o d ô v o d n e n i e :</w:t>
      </w:r>
    </w:p>
    <w:p>
      <w:r>
        <w:t>Okresný súdu Bratislava V rozsudkom zo dňa 06.12.2011, č.k. 22P 206/2011-73</w:t>
      </w:r>
    </w:p>
    <w:p>
      <w:r>
        <w:t>zvýšil vyživovaciu povinnosť otca k maloletej U. H., nar. XX.XX.XXXX zo sumy X.XXX,-Sk na sumu XXX € mesačne od XX.XX.XXXX. Zročné výživné za obdobie od XX.XX.XXXX do XX.XX.XXXX vo výške XXX,XX povolil otcovi splácať v XX € mesačných splátkach spolu s bežným výživným počnúc mesiacom január XXXX pod stratou výhody splátok. Vo zvyšku súd návrh matky zamietol. Týmto rozsudkom zmenil rozsudok Okresného súdu Bratislava V č.k. 16C 81/2007-38 zo dňa 12.03.2008 vo výroku o výživnom. Žiadnemu z účastníkov právo na náhradu trov konania nepriznal.</w:t>
      </w:r>
    </w:p>
    <w:p>
      <w:r>
        <w:t>pod rozhdnutie odôvodnil ust.neprizanl.udok súdu prévho deti má spotrebný charakter, slúži na uspokojovanie potrieb detí v tomSvoje rozhodnutie odôvodnil ust. § 62 ods. 2, 4, 5, § 75 ods. 1, § 78 ods. 1 veta prvá Zák. o rodine, keď na základe vykonaného dokazovania zameraného na zistenie zárobkových a majetkových pomerov rodičov, ako aj odôvodnených potrieb maloletej dospel k záveru, že od posledného rozhodnutia o výživnom v roku XXXX došlo k zmene pomerov odôvodňujúcej zmenu rozhodnutia ohľadne výšky výživného, a to ako na strane maloletej, tak aj rodičov. Za zmenu pomerov na strane maloletej považoval nárast jej potrieb za obdobie X a J. roka, ktoré uplynulo od posledného určovania výživného, a to ako v súvislosti s jej fyzickým vekom, tak aj v súvislosti so štúdiom na strednej škole. Náklady vynaložené v súvislosti so štúdiom považoval za plne dôvodné, keďže maloletá sa štúdiom pripravuje na svoje budúce povolanie. K jej celkovému duševnému rozvoju podľa názoru súdu prvého stupňa prispieva aj jej záujmová činnosť, ktorú treba považovať za prospešnú a zaradiť ju do odôvodnených potrieb, na ktorých sa majú podieľať obaja rodičia, a to aj s poukazom na to, že maloletá hodlá v budúcnosti študovať na Y. a k tomuto štúdiu sa pripravuje už návštevou hudobného i výtvarného krúžku. Pri určovaní výšky výživného prihliadol aj na skutočnosť, že rodičia ďalšiu vyživovaciu</w:t>
      </w:r>
    </w:p>
    <w:p>
      <w:r>
        <w:t>povinnosť nemajú, a že otec nezabezpečuje potreby maloletej podstatným spôsobom i nad rámec svojej vyživovacej povinnosti, i keď jej zaplatil tanečnú a skoliotický pobyt. Zvýšené výživné považoval za primerané aj zisteným zmenám na strane rodičov, príjmy ktorých sa zvýšili, u matky mierne zo sumy XX.XXX,-Sk na sumu XXX,XX €, u otca sa príjem zvýšil podstatne zo XX.XXX,-Sk na X.XXX,XX €. Na argument otca, že síce v súčasnom období má dobrý príjem, ale má neistotu súčasného pracovného zaradenia, tiež sa stará o staršieho nezamestnaného syna oboch rodičov - brata maloletej U. súd neprihliadal, nakoľko vyživovacia povinnosť otca k maloletej U. má prednostný charakter, a otec si ju musí plniť ako primárnu povinnosť, naviac pre rozsudok je rozhodujúci stav v čase jeho vyhlásenia. Pri určovaní výšky výživného prihliadol i na to, že matka časť potrieb maloletej hradí z prídavkov na ňu vyplácaných, ako aj na to, že v súčasnom období zabezpečí z terajšieho výživného podstatne menej potrieb, ako v čase jeho určovania, keďže za uplynulé obdobie došlo k celkovému zvýšeniu cien služieb a tovaru. Pokiaľ matka žiadala zvýšiť výživné na XXX € mesačne, vo zvyšku jej návrh zamietol. Zmenu pomerov ustálil v zmysle návrhu matky, zročné výživné, ktoré otcovi od XX.XX.XXXX</w:t>
      </w:r>
    </w:p>
    <w:p>
      <w:r>
        <w:t>11CoP 37/12-97</w:t>
      </w:r>
    </w:p>
    <w:p>
      <w:r>
        <w:t>do rozhodnutia súdu vzniklo vyčíslil, a toto otcovi povolil v zmysle § 160 ods. 1 O.s.p. splácať. O trovách konania rozhodol podľa § 146 ods. 1 písm. a/ O.s.p..</w:t>
      </w:r>
    </w:p>
    <w:p>
      <w:r>
        <w:t>Proti tomuto rozsudku podal odvolanie otec maloletej, ktorý žiadal rozsudok súdu prvého stupňa zmeniť, výživné na maloletú zvýšiť zo sumy X.XXX,-Sk na sumu XXX € mesačne od prvého dňa konkrétneho mesiaca, v ktorom vydá v predmetnej veci rozhodnutie Krajský súd v Bratislave, najskôr však od XX.XX.XXXX, kedy rozhodol Okresný súd Bratislava V. Nesúhlasil s určenou výškou výživného, ako hlavný argument uviedol výšku nákladov maloletej vyčíslenú matkou na sumu XXX € ročne, čo na jednej mesiac predstavuje sumu XX,XX €, na ktorej podľa jeho názoru by sa mali spolupodieľať obaja rodičia. Zdôraznil, že už pôvodne určené výživné X.XXX,-Sk mesačne v konaní o rozvod manželstva bolo určené s dostatočnou rezervou, naviac matka na maloletú dostáva aj štátne príspevky a úľavy, matka má stabilný príjem zo svoje zárobkovej činnosti. Súdu prvého stupňa vytkol, že pri rozhodovaní nebral do úvahy možnosť striedavej osobnej starostlivosti, ktorá je reálna, a ktorú by uvítal, tiež to, že nebral do úvahy ním uvádzané argumenty vo vzťahu k jeho iným povinnostiam suplujúcim napr. aj povinnosť matky k nezamestnanému plnoletému synovi. Rovnako spochybnil tvrdenie súdu, že nezabezpečuje potreby maloletej nad rámec vyživovacej povinnosti. Uviedol, že maloletej vždy prispel, keď bol dcérou alebo matkou požiadaný, a konal často aj inak pri zabezpečovaní aktivít dcéry.</w:t>
      </w:r>
    </w:p>
    <w:p>
      <w:r>
        <w:t>K odvolaniu otca sa písomne vyjadrila matka a kolízny opatrovník maloletej, ktorí navrhli rozsudok súdu prvého stupňa ako vecne správny potvrdiť.</w:t>
      </w:r>
    </w:p>
    <w:p>
      <w:r>
        <w:t>Matka vo svojom vyjadrení odvolanie otca považovala za nezrozumiteľné, uviedla, že podľa jej názoru podstatnou skutočnosťou pri zmene rozhodnutia o výživnom je výška príjmov rodičov, podľa ktorej sa majú podieľať na výžive dieťaťa a podporovať ho pri všetkých jeho vzdelávacích aktivitách, nielen v škole, ale aj v mimoškolskej činnosti, ktorá pomáha rozvíjať talent a zmysluplne tráviť voľný čas. Vyslovila rozhorčenie k tvrdeniu otca, že súd pri rozhodovaní nebral do úvahy možnosť striedavej osobnej starostlivosti. V tejto súvislosti poukázala na to, že od otca sa odsťahovala s maloletou v roku XXXX do bytu ktorý jej kúpila matka, vtedy mala maloletá XX rokov, jej otec nemal o osobnú starostlivosť záujem, nepožiadal</w:t>
      </w:r>
    </w:p>
    <w:p>
      <w:r>
        <w:t>o ňu ani v konaní o rozvod manželstva, až v súčasnej dobe, keď dcéra v apríli 2012 dovŕši 17 rokov a požiadala o zvýšenie výživného sa jej táto požiadavka otca zdá byť hlavne vypočítavá a neúprimná.</w:t>
      </w:r>
    </w:p>
    <w:p>
      <w:r>
        <w:t>Odvolací súd preskúmal rozsudok súdu prvého stupňa podľa § 212 ods. 2 písm. a/ O.s.p., vec prejednal bez nariadenia odvolacieho pojednávania podľa § 214 ods. 2 O.s.p., s verejným vyhlásením rozsudku podľa § 156 ods. 3 O.s.p., a dospel k záveru, že odvolanie otca nie je nedôvodné.</w:t>
      </w:r>
    </w:p>
    <w:p>
      <w:r>
        <w:t>Keďže predmetom konania v danej veci je zmena rozhodnutia o výživnom na maloleté dieťa, súd prvého stupňa správne pri rozhodovaní vychádzal z ust. § 78 ods. 1 Zák. o rodine, ktorý jasne definuje dôvody majúce za následok zmenu rozhodnutia o výživnom. Za takéto v zmysle citovaného zákonného ustanovenia treba považovať zmenu pomerov, či už na strane rodičov alebo maloletých detí, musí ísť pritom o podstatnú zmenu pomerov. Úlohou súdov pri rozhodovaní o zmene výživného je preto zistiť, či a v akom smere došlo k zmene pomerov od posledného rozhodnutia o výživnom a v prípade kladného zistenia túto zmenu premietnuť do výšky výživného. Pokiaľ ide o výšku výživného vychádzajúc z ust. § 62 ods. 1, 2, 4, 5, § 75 ods. 1 Zák. o rodine, súd pri určovaní výživného berie zreteľ na odôvodnené potreby maloletých detí, ako aj na zárobkové možnosti, schopnosti a majetkové pomery rodičov, pri zachovaní práva detí podieľať sa na životnej úrovni rodičov.</w:t>
      </w:r>
    </w:p>
    <w:p>
      <w:r>
        <w:t>S poukazom na uvedené kritériá rozhodné pre určovanie výživného odvolací súd dospel k záveru, že súd prvého stupňa v danej veci riadne zistil skutkový stav tým, že svoje dokazovanie zameral na zisťovanie rozhodujúcich skutočností dôležitých pre právne posúdenie charakteru a miery závažnosti zmeny pomerov na strane maloletej, ako aj rodičov od poslednej úpravy výživného v roku XXXX, skutkové zistenia správne vyhodnotil v zmysle § 78 ods. 1 Zák. o rodine, keď dospel k záveru, že zistené zmeny v odôvodnených potrebách maloletej, ako aj rodičov zakladú svojou povahou podstatnú zmenu pomerov odôvodňujúcu zvýšenie výživného.</w:t>
      </w:r>
    </w:p>
    <w:p>
      <w:r>
        <w:t>Pokiaľ ide o zmenu pomerov na strane maloletej túto súd prvého stupňa</w:t>
      </w:r>
    </w:p>
    <w:p>
      <w:r>
        <w:t>11CoP 37/12-98</w:t>
      </w:r>
    </w:p>
    <w:p>
      <w:r>
        <w:t>správne vyhodnotil, nakoľko je nesporné, že potreby maloletej od roku XXXX vzrástli, a to v súvislosti s jej fyzickým vekom, keďže je v období dospievania, tak aj v súvislosti so štúdiom na strednej škole. Za odôvodnené potreby maloletej súd prvého stupňa správne považoval aj záujmové aktivity maloletej, a to návštevu ZUŠ - odbor výtvarný, hudobný, keďže tieto smerujú v rámci profilácie maloletej k jej budúcemu štúdiu na VŠMU, rovnako správne vyhodnotil aj náklady maloletej v súvislosti s jej zdravotným stavom. Námietky otca uvedené v jeho odvolaní k nákladom maloletej odvolací súd vyhodnotil ako nedôvodné, keďže otcom uvedená suma XX, XX € mesačne predstavuje iba pomernú časť odôvodnených potrieb maloletej. Na to, že matka nepreukázala finančnú tieseň, keďže má stabilný príjem, taktiež nebolo možné pri rozhodovaní prihliadať, nakoľko dôvodom na zmenu rozhodnutia o výživnom na maloleté dieťa je zmena pomerov v porovnaní s pomermi za ktorých bolo výživné určované, a tá v danom konaní preukázaná bola ako na strane maloletej nárastom jej potrieb, tak aj na strane rodičov nárastom ich príjmov. Vo vzťahu k otcom uvádzaným iným povinnostiam, najmä starostlivosti o plnoletého nezamestnaného syna, pomoci jeho deťom z prvého manželstva treba uviesť, že z morálneho hľadiska je povinnosťou každého rodiča pomáhať svojim deťom aj v období dospelosti, v prvom rade je však povinnosťou každého rodiča zabezpečiť potreby maloletého dieťaťa, ktoré je na pomoc, či už v rámci osobnej starostlivosti alebo finančnej starostlivosti na rodiča plne odkázané. Z tohto pohľadu záver súdu prvého stupňa, že vyživovacia povinnosť otca k maloletej U. má prednostný charakter, a otec si ju musí plniť ako primárnu povinnosť, je plne v súlade s ust. § 75 ods. 1 a § 78 ods. 1 Zák. o rodine. Za nedôvodnú považoval odvolací súd aj výtku otca, že súd prvého stupňa nebral do úvahy možnosť striedavej osobnej starostlivosti, keďže maloletá má XX rokov a napriek dobrému vzťahu medzi otcom a dcérou, otec doposiaľ možnosť inštitútu striedavej osobnej starostlivosti nevyužil a návrh v tomto smere nepodal. V súlade s ust. § 78 ods. 1 Zák. o rodine je aj určenie počiatku zmeny pomerov od XX.XX.XXXX, v súvislosti so začiatkom nového školského roka maloletej na bilingválnom gymnáziu, a s tým spojených zvýšených finančných nákladov na kúpu učebníc a poplatkov v škole.</w:t>
      </w:r>
    </w:p>
    <w:p>
      <w:r>
        <w:t>S poukazom na uvedené rozsudok súdu prvého stupňa pokiaľ ide o určenie výšky výživného, ustálenia počiatku zmeny pomerov, ako aj výšky zročného</w:t>
      </w:r>
    </w:p>
    <w:p>
      <w:r>
        <w:t>výživného je vecne správny, preto ho odvolací súd podľa § 219 O.s.p. 1 O.s.p. potvrdil, pričom podľa ods. 2 citovaného ustanovenia poukazuje na správne právne závery súdu prvého stupňa, s ktorými sa v plnom rozsahu stotožnil.</w:t>
      </w:r>
    </w:p>
    <w:p>
      <w:r>
        <w:t>O trovách odvolacieho konania rozhodol odvolací súd podľa § 224 ods. 1 O.s.p. v spojení s ust. § 146 ods. 1 písm. a/ O.s.p..</w:t>
      </w:r>
    </w:p>
    <w:p>
      <w:r>
        <w:t>Poučenie:</w:t>
      </w:r>
    </w:p>
    <w:p>
      <w:r>
        <w:t>Proti tomuto rozsudku odvolanie nie je prípustné.</w:t>
      </w:r>
    </w:p>
    <w:p/>
    <w:p>
      <w:r>
        <w:t>Zdroj: KAUZIS.SK – https://www.kauzis.sk/judikatura/r/ECLI:SK:KSBA:2012:1511212549.1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