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3Co/657/2012 z 19. 12. 2012</w:t>
      </w:r>
    </w:p>
    <w:p>
      <w:r>
        <w:t>Uznesenie Krajského súdu Bratislava z 19. decembra 2012, sp. zn. 3Co/657/2012, ECLI:SK:KSBA:2012:1512223710.2</w:t>
      </w:r>
    </w:p>
    <w:p>
      <w:r>
        <w:t>Súd: Krajský súd Bratislava</w:t>
      </w:r>
    </w:p>
    <w:p>
      <w:r>
        <w:t>Spisová značka: 3Co/657/2012</w:t>
      </w:r>
    </w:p>
    <w:p>
      <w:r>
        <w:t>ECLI: ECLI:SK:KSBA:2012:1512223710.2</w:t>
      </w:r>
    </w:p>
    <w:p>
      <w:r>
        <w:t>Dátum vydania: 19. 12. 2012</w:t>
      </w:r>
    </w:p>
    <w:p>
      <w:r>
        <w:t>Forma: Uznesenie</w:t>
      </w:r>
    </w:p>
    <w:p>
      <w:r>
        <w:t>Oblasť práva: Občianske právo</w:t>
      </w:r>
    </w:p>
    <w:p>
      <w:pPr>
        <w:pStyle w:val="Heading2"/>
      </w:pPr>
      <w:r>
        <w:t>Text rozhodnutia</w:t>
      </w:r>
    </w:p>
    <w:p>
      <w:r>
        <w:t>Súd: Krajský súd Bratislava Spisová značka: 3Co/657/2012 Identifikačné číslo súdneho spisu: 1512223710 Dátum vydania rozhodnutia: 20. 12. 2012 Meno a priezvisko sudcu, VSÚ: JUDr. Mária Šramková ECLI: ECLI:SK:KSBA:2012:1512223710.2 Uznesenie Krajský súd v Bratislave v právnej veci navrhovateľa : POHOTOVOSŤ, s.r.o., so sídlom Pribinova 25, Bratislava, IČO: 35 807 598, zastúpeného: Fridrich Paľko, s.r.o., Grösslingova 4, Bratislava, proti odporcovi: Slovenská republika, zastúpená Ministerstvom spravodlivosti Slovenskej republiky, Župné námestie 13, Bratislava, o náhradu majetkovej škody vo výške 125 Eur a nemajetkovej ujmy vo výške 330,- Eur, o odvolaní navrhovateľa proti uzneseniu Okresného súdu Bratislava V č. k. 6C 152/2012-17 zo dňa 14.11.2012, takto r o z h o d o l : Odvolanie navrhovateľa sa o d m i e t a . o d ô v o d n e n i e : Napadnutým uznesením súd prvého stupňa uložil navrhovateľovi povinnosť zaplatiť v lehote 3 dní od právoplatnosti uznesenia súdny poplatok za námietku zaujatosti vo výške 66,- Eur podľa pol. č. 17a sadzobníka súdnych poplatkov, ktorý tvorí prílohu k zák.č. 71/1992 Zb. o súdnych poplatkoch v znení nesk. predpisov. Proti uzneseniu podal navrhovateľ prostredníctvom svojho právneho zástupcu osobne na Okresnom súde Bratislava V dňa 10.12.2012 odvolanie. Žiadal, aby odvolací súd napadnuté uznesenie zrušil. Krajský súd v Bratislave ako súd odvolací / § 10 ods. 1 O.s.p./ preskúmal odvolanie podľa 214 ods. 2 O.s.p., predovšetkým z hľadiska včasnosti jeho podania a dospel k záveru, že bolo podané oneskorene. Podľa § 204 ods. 1 O.s.p. odvolanie sa podáva do 15 dní od doručenia rozhodnutia na súde, proti rozhodnutiu ktorého smeruje. Ak bolo vydané opravné uznesenie, lehota plynie znovu od doručenia opravného uznesenia len v rozsahu vykonanej opravy. Podľa § 158 ods. 2 O.s.p. rovnopis písomného vyhotovenia rozsudku sa doručuje účastníkom, prípadne ich zástupcom do vlastných rúk. Podľa § 167 ods. 2 O.s.p. ak nie je ďalej ustanovené inak, použijú sa na uznesenie primerane ustanovenia o rozsudku. Podľa § 45 ods. 2 O.s.p. údaje uvedené na potvrdení o doručení písomnosti (ďalej len "doručenka") sa považujú za pravdivé, ak nie je dokázaný opak. Napadnuté uznesenie bolo doručované právnemu zástupcovi navrhovateľa do vlastných rúk podľa súdnej doručenky založenej na č.l. 19. Právny zástupca navrhovateľa si zásielku prevzal dňa 21.11.2012. Lehota na podanie odvolania navrhovateľovi skončila uplynutím 15 dní odo dňa doručenia súdnej zásielky, teda dňa 6.12.2012, ktorý bol posledným dňom, kedy navrhovateľ mohol odvolanie podať (§ 57 ods. 1, 2 O.s.p.). Navrhovateľ prostredníctvom svojho právneho zástupcu podal odvolanie osobne na súde dňa 10.12.2012, teda 4 dni po lehote stanovenej zákonom. Odvolací súd z uvedených dôvodov odvolanie navrhovateľa ako oneskorene podané v zmysle ust. § 218 ods. 1 písm. a/ O.s.p. odmietol. Toto rozhodnutie prijal senát Krajského súdu v Bratislave pomerom hlasov 3:0. Poučenie: Proti tomuto uzneseniu odvolanie nie je prípustné.</w:t>
      </w:r>
    </w:p>
    <w:p/>
    <w:p>
      <w:r>
        <w:t>Zdroj: KAUZIS.SK – https://www.kauzis.sk/judikatura/r/ECLI:SK:KSBA:2012:1512223710.2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