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5S/1/2012 z 13. 3. 2012</w:t>
      </w:r>
    </w:p>
    <w:p>
      <w:r>
        <w:t>Uznesenie Krajského súdu Bratislava z 13. marca 2012, sp. zn. 5S/1/2012, ECLI:SK:KSBA:2012:8411202796.1</w:t>
      </w:r>
    </w:p>
    <w:p>
      <w:r>
        <w:t>Súd: Krajský súd Bratislava</w:t>
      </w:r>
    </w:p>
    <w:p>
      <w:r>
        <w:t>Spisová značka: 5S/1/2012</w:t>
      </w:r>
    </w:p>
    <w:p>
      <w:r>
        <w:t>ECLI: ECLI:SK:KSBA:2012:8411202796.1</w:t>
      </w:r>
    </w:p>
    <w:p>
      <w:r>
        <w:t>Dátum vydania: 13. 3. 2012</w:t>
      </w:r>
    </w:p>
    <w:p>
      <w:r>
        <w:t>Forma: Uznesenie</w:t>
      </w:r>
    </w:p>
    <w:p>
      <w:pPr>
        <w:pStyle w:val="Heading2"/>
      </w:pPr>
      <w:r>
        <w:t>Text rozhodnutia</w:t>
      </w:r>
    </w:p>
    <w:p>
      <w:r>
        <w:t>Súd: Krajský súd Bratislava Spisová značka: 5S/1/2012 Identifikačné číslo súdneho spisu: 8411202796 Dátum vydania rozhodnutia: 14. 03. 2012 Meno a priezvisko sudcu, VSÚ: Mgr. Helena Marcinkechová ECLI: ECLI:SK:KSBA:2012:8411202796.1</w:t>
      </w:r>
    </w:p>
    <w:p>
      <w:r>
        <w:t>Uznesenie Krajský súd v Bratislave v právnej veci žalobcu: N. M., F. XX, XXXXX F., proti žalovanému: neuvedený, o preskúmanie zákonnosti rozhodnutia správneho orgánu, takto</w:t>
      </w:r>
    </w:p>
    <w:p>
      <w:r>
        <w:t>r o z h o d o l :</w:t>
      </w:r>
    </w:p>
    <w:p>
      <w:r>
        <w:t>Súd u k l a d á žalobcovi, aby v lehote 20 dní od doručenia tohto uznesenia doplnil v dvoch rovnopisoch svoju žalobu zo dňa 3.5.2011 o tieto náležitosti:</w:t>
      </w:r>
    </w:p>
    <w:p>
      <w:r>
        <w:t>- správne označenie žalovaného a jeho sídla,</w:t>
      </w:r>
    </w:p>
    <w:p>
      <w:r>
        <w:t>- označenie napadnutého rozhodnutia (číslo, dátum),</w:t>
      </w:r>
    </w:p>
    <w:p>
      <w:r>
        <w:t>- vyjadrenie, v akom rozsahu sa rozhodnutie alebo postup správneho orgánu napadá,</w:t>
      </w:r>
    </w:p>
    <w:p>
      <w:r>
        <w:t>- doplnenie dôvodov, v čom žalobca vidí nezákonnosť (nesprávnosť) rozhodnutia, alebo postupu správneho orgánu s uvedením konkrétnych ustanovení zákona, ktoré mal správny orgán porušiť,</w:t>
      </w:r>
    </w:p>
    <w:p>
      <w:r>
        <w:t>- správne znenie konečného návrhu (ako navrhuje, aby súd rozhodol - návrh znenia výroku rozsudku)</w:t>
      </w:r>
    </w:p>
    <w:p>
      <w:r>
        <w:t>Zároveň súd vyzýva žalobcu, aby v rovnakej lehote predložil v zmysle ustanovenia §</w:t>
      </w:r>
    </w:p>
    <w:p>
      <w:r>
        <w:t>250a O.s.p. originál plnomocenstva udeleného advokátovi na zastupovanie žalobcu v konaní, ak nežiada o preskúmanie rozhodnutia a postupu vo veci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w:t>
      </w:r>
    </w:p>
    <w:p>
      <w:r>
        <w:t>Žalobca je povinný doručiť doplnenú žalobu súdu vo dvoch vyhotoveniach, v lehote vyššie uvedenej, vrátane príloh, inak ich súd vyhotoví na jeho trovy.</w:t>
      </w:r>
    </w:p>
    <w:p>
      <w:r>
        <w:t>o d ô v o d n e n i e :</w:t>
      </w:r>
    </w:p>
    <w:p>
      <w:r>
        <w:t>Dňa 4.5.2011 bolo Okresnému súdu Kežmarok doručené podanie „Žiadosť o preskúmanie súdom“ datované dňom 3.5.2011. Toto podanie neobsahovalo zákonné náležitosti žaloby, teda označenie rozhodnutia a postupu správneho orgánu, ktoré napadá, vyjadrenie, v akom rozsahu sa toto rozhodnutie a postup napadá, uvedenie dôvodov, v čom žalobca vidí nezákonnosť rozhodnutia a postupu správneho orgánu a aký konečný návrh robí, avšak spolu s ním bolo súdu doručené aj rozhodnutie Ministerstva vnútra Slovenskej republiky, sekcie verejnej správy, odboru priestupkov, č. SVS-OP-2010/026325/TMB zo dňa 14.12.2010, ktorým ministerstvo zmenilo rozhodnutie Obvodného úradu Kežmarok, odboru všeobecnej vnútornej správy č. Pr-609/2010/Ká 10/2010/05886 zo dňa 6.9.2010tak, že žalobca bol uznaný vinným zo spáchania priestupku proti občianskemu spolunažívaniu podľa § 49 ods. 1 písm.</w:t>
      </w:r>
    </w:p>
    <w:p>
      <w:r>
        <w:t>d) zákona č. 372/1990 Zb. o priestupkoch , ktorého sa dopustil úmyselným narušením občianskeho spolunažívania iným hrubým správaním tým, že dňa 19.6.2010 okolo 11.00 hod. pod vplyvom alkoholu v predajni potravín v obci Zálesie vulgárne nadával majiteľke predajne Z. K., bytom F. XX, že je „kurva sopľavá“, správal sa arogantne a jej manželovi N. K. taktiež vulgárne nadával „do kokotov“ a aj napriek jeho výzvam odmietol opustiť ich súkromný pozemok. Uznesením č.k. 2S/2/2011-7 zo dňa 15.11.2011 Okresný súd v Kežmarku postúpil vec tunajšiemu súdu ako vecne a miestne príslušnému.</w:t>
      </w:r>
    </w:p>
    <w:p>
      <w:r>
        <w:t>Podľa ust. § 249 ods. 1 O.s.p. konanie (podľa druhej hlavy piatej časti O.s.p.) sa začína na návrh, ktorý sa nazýva žalobou.</w:t>
      </w:r>
    </w:p>
    <w:p>
      <w:r>
        <w:t>Podľa ust.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w:t>
      </w:r>
    </w:p>
    <w:p>
      <w:r>
        <w:t>Podľa ust. § 250 ods. 1 veta prvá O.s.p. účastníkmi konania sú žalobca a žalovaný.</w:t>
      </w:r>
    </w:p>
    <w:p>
      <w:r>
        <w:t>Podľa ust. § 250 ods. 4 O.s.p. pri rozhodnutí správneho orgánu vydaného v správnom konaní je žalovaný správny orgán, ktorý rozhodol v poslednom stupni.</w:t>
      </w:r>
    </w:p>
    <w:p>
      <w:r>
        <w:t>Podľa § 43 ods. 1 O.s.p. sudca, alebo poverený zamestnanec súdu uznesením vyzve účastníka, aby nesprávne, neúplné alebo nezrozumiteľné podanie doplnil alebo opravil</w:t>
      </w:r>
    </w:p>
    <w:p>
      <w:r>
        <w:t>v lehote, ktorú určí, ktorá nemôže byť kratšia ako desať dní. V uznesení uvedie, ako treba opravu alebo doplnenie vykonať.</w:t>
      </w:r>
    </w:p>
    <w:p>
      <w:r>
        <w:t>V konaní v správnom súdnictve sa uplatňuje dispozičná zásada znamenajúca, že súd preskúma napadnuté rozhodnutie len v medziach a rozsahu určenom žalobcom. Nemôže preskúmať správne rozhodnutie nad rámec vymedzený žalobcom v žalobe. Zo žaloby musí byť teda zrejmé, v ktorých častiach a z akej stránky má súd napadnuté rozhodnutie preskúmať. Žalobca musí poukázať na konkrétne skutočnosti, z ktorých vyvodzuje tvrdenie o porušení zákona, ktorý však musí tiež konkretizovať, t.j. že správny orgán porušil vydaním rozhodnutia konkrétny zákon alebo iný právny predpis, a to poukázaním na konkrétne ustanovenie právnych predpisov hmotného alebo procesného práva. Navrhovaným petitom je výrok o zrušení napadnutého správneho rozhodnutia, prípadne aj prvostupňového rozhodnutia a vrátenie veci žalovanému správnemu orgánu na ďalšie konanie.</w:t>
      </w:r>
    </w:p>
    <w:p>
      <w:r>
        <w:t>Napriek tomu, že k podaniu doručenému Okresnému súdu v Kežmarku dňa 4.5.2011 bolo priložené rozhodnutie Ministerstva vnútra Slovenskej republiky , sekcie verejnej správy, odboru priestupkov č. SVS-OP-2010/026325/TMB zo dňa 14.12.2010, žalobca v podaní neoznačil, či napáda toto alebo iné správne rozhodnutie, a to napriek tomu, že označenie napadnutého rozhodnutia je zákonnou náležitosťou žaloby a nepostačuje jeho priloženie k žalobe. Žalobcovo podanie ďalej neobsahuje označenie žalovaného správneho orgánu, vyjadrenie v akom rozsahu sa rozhodnutie a postup správneho orgánu napáda, uvedenie dôvodov, v čom žalobca vidí nezákonnosť rozhodnutia a postupu správneho orgánu s uvedením konkrétnych ustanovení zákona, ktoré mal správny orgán porušiť a správne znenie konečného návrhu (petitu), ktorý žalobca robí, t.j. čoho sa domáha, s presným označením preskúmavaného rozhodnutia. Tieto náležitosti musí žaloba s poukazom na citované ustanovenie § 249 ods. 2 O.s.p. v správnom konaní obsahovať, preto súd vyzval žalobcu na doplnenie návrhu tak, ako je uvedené vo výroku tohto uznesenia. Zároveň ho súd vyzval, aby v rovnakej lehote doplnil originál plnomocenstva udeleného advokátovi na zastupovanie žalobcu v konaní v prípade, ak žalobca nežiada o preskúmanie rozhodnutia a postupu vo veci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w:t>
      </w:r>
    </w:p>
    <w:p>
      <w:r>
        <w:t>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w:t>
      </w:r>
    </w:p>
    <w:p>
      <w:r>
        <w:t>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w:t>
      </w:r>
    </w:p>
    <w:p>
      <w:r>
        <w:t>Súd súčasne žalobcu poučuje, že v prípade, ak nedoplní žalobu v stanovenej lehote, súd uznesením konanie zastaví (§ 250d ods. 3 O.s.p.).</w:t>
      </w:r>
    </w:p>
    <w:p>
      <w:r>
        <w:t>Poučenie:</w:t>
      </w:r>
    </w:p>
    <w:p>
      <w:r>
        <w:t>Proti tomuto uzneseniu možno podať odvolanie do 15 dní odo dňa jeho</w:t>
      </w:r>
    </w:p>
    <w:p>
      <w:r>
        <w:t>doručenia na Krajský súd v Bratislave dvojmo.</w:t>
      </w:r>
    </w:p>
    <w:p>
      <w:r>
        <w:t>Ak bude proti tomuto rozhodnutiu v odvolacej lehote podané odvolanie, uznesenie sa podaním odvolania zrušuje a opätovne rozhodne sudca (§202 ods. 3 písm. d) O.s.p. v spojení s § 374 ods. 4).</w:t>
      </w:r>
    </w:p>
    <w:p/>
    <w:p>
      <w:r>
        <w:t>Zdroj: KAUZIS.SK – https://www.kauzis.sk/judikatura/r/ECLI:SK:KSBA:2012:8411202796.1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