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2S/169/2011 z 26. 4. 2012</w:t>
      </w:r>
    </w:p>
    <w:p>
      <w:r>
        <w:t>Uznesenie Krajského súdu Bratislava z 26. apríla 2012, sp. zn. 2S/169/2011, ECLI:SK:KSBA:2012:9011010191.2</w:t>
      </w:r>
    </w:p>
    <w:p>
      <w:r>
        <w:t>Súd: Krajský súd Bratislava</w:t>
      </w:r>
    </w:p>
    <w:p>
      <w:r>
        <w:t>Spisová značka: 2S/169/2011</w:t>
      </w:r>
    </w:p>
    <w:p>
      <w:r>
        <w:t>ECLI: ECLI:SK:KSBA:2012:9011010191.2</w:t>
      </w:r>
    </w:p>
    <w:p>
      <w:r>
        <w:t>Dátum vydania: 26. 4. 2012</w:t>
      </w:r>
    </w:p>
    <w:p>
      <w:r>
        <w:t>Forma: Uznesenie</w:t>
      </w:r>
    </w:p>
    <w:p>
      <w:pPr>
        <w:pStyle w:val="Heading2"/>
      </w:pPr>
      <w:r>
        <w:t>Text rozhodnutia</w:t>
      </w:r>
    </w:p>
    <w:p>
      <w:r>
        <w:t>Súd: Krajský súd Bratislava Spisová značka: 2S/169/2011 Identifikačné číslo súdneho spisu: 9011010191 Dátum vydania rozhodnutia: 27. 04. 2012 Meno a priezvisko sudcu, VSÚ: JUDr. Ivana Nevíďanská ECLI: ECLI:SK:KSBA:2012:9011010191.2</w:t>
      </w:r>
    </w:p>
    <w:p>
      <w:r>
        <w:t>Uznesenie Krajský súd v Bratislave v právnej veci žalobkyne: D. B., Š. N. G. 4, X., zastúpenej: JUDr. Milan Klobušiak, advokát, Š. Moyzesa 7, 034 01 Ružomberok, proti žalovanému: Ministerstvo vnútra Slovenskej republiky, sekcia verejnej správy, odbor priestupkov, Drieňová 22, 826 86 Bratislava, o preskúmanie zákonnosti rozhodnutia žalovaného č. SVS-OP-2011/13849/TDL zo dňa 01.07.2011, o oslobodenie od súdnych poplatkov, takto</w:t>
      </w:r>
    </w:p>
    <w:p>
      <w:r>
        <w:t>r o z h o d o l :</w:t>
      </w:r>
    </w:p>
    <w:p>
      <w:r>
        <w:t>Súd žalobkyni p r i z n á v a oslobodenie od súdnych poplatkov.</w:t>
      </w:r>
    </w:p>
    <w:p>
      <w:r>
        <w:t>o d ô v o d n e n i e :</w:t>
      </w:r>
    </w:p>
    <w:p>
      <w:r>
        <w:t>Žalobou doručenou Najvyššiemu súdu Slovenskej republiky dňa 16.09.2011 sa žalobkyňa domáhala preskúmania zákonnosti rozhodnutia č. SVS-OP-2011/13849/TDL zo dňa 01.07.2011, ktorým bolo zamietnuté odvolanie žalobkyne a potvrdené rozhodnutie Obvodného úradu Ružomberok číslo P 146/2010-MH, ObU-RK-OVVS-2011/00393-00003 zo dňa 02.03.2011, ktorým bola uznaná vinnou zo spáchania priestupku proti občianskemu spolunažívaniu.</w:t>
      </w:r>
    </w:p>
    <w:p>
      <w:r>
        <w:t>Výzvou zo dňa 02.04.2012 bola žalobkyňa vyzvaná na zaplatenie súdneho poplatku za žalobu vo výške 33 eur, v lehote 10 dní od jej doručenia. Dňa 27.04.2012 bola tunajšiemu súdu doručená žiadosť žalobkyne o oslobodenie od súdneho poplatku.</w:t>
      </w:r>
    </w:p>
    <w:p>
      <w:r>
        <w:t>Podľa § 138 ods. 1 Občianskeho súdneho poriadku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w:t>
      </w:r>
    </w:p>
    <w:p>
      <w:r>
        <w:t>Podľa § 138 ods. 2 Občianskeho súdneho poriadku v návrhu musia byť pomery účastníka dokladované</w:t>
      </w:r>
    </w:p>
    <w:p>
      <w:r>
        <w:t>a) vyplneným tlačivom, ktorého vzor uverejní ministerstvo spravodlivosti na svojom webovom sídle, alebo</w:t>
      </w:r>
    </w:p>
    <w:p>
      <w:r>
        <w:t>b) rozhodnutím o hmotnej núdzi podľa osobitných predpisov.</w:t>
      </w:r>
    </w:p>
    <w:p>
      <w:r>
        <w:t>Jedným z druhov trov konania, ktoré musí znášať účastník, sú aj súdne poplatky. Súd mu však môže na jeho návrh priznať oslobodenie od súdnych poplatkov, ktoré je viazané na jeho osobu. Predpokladom pre oslobodenie sú jednak pomery účastníka a zároveň nemôže ísť o svojvoľné alebo zrejme bezúspešné uplatňovanie alebo bránenie práva.</w:t>
      </w:r>
    </w:p>
    <w:p>
      <w:r>
        <w:t>Rozhodnutie súdu, ktorým sa účastníkovi konania povoľuje oslobodenie od súdnych poplatkov musí vychádzať z odôvodnených potrieb žiadateľa, vzhľadom k jeho osobným, zárobkovým a majetkovým pomerom, ako aj z povahy uplatneného nároku a treba prihliadať aj na výšku súdneho poplatku v konkrétnej prejednávanej veci.</w:t>
      </w:r>
    </w:p>
    <w:p>
      <w:r>
        <w:t>Ak uplatňovanie alebo bránenie práva nie je ani svojvoľné ani zrejme bezúspešné, umožňuje citované zákonné ustanovenie vyhovieť žiadosti o oslobodenie od súdnych poplatkov pod podmienkou, že to odôvodňujú pomery účastníka. Zákon nevysvetľuje bližšie obsah pojmu „pomery účastníka“, bezpochyby však musí ísť o pomery majetkové (a ak je žiadateľom fyzická osoba, tak aj rodinné, sociálne a zdravotné) žiadateľa, majúce základ v okolnostiach, ktoré nie sú len dočasnej či prechodnej povahy a odôvodňujú záver, že ako poplatník celkom, či z časti (v prípade žiadosti o čiastočné oslobodenie od súdnych poplatkov) nemôže splniť poplatkovú povinnosť alebo, že jej splnenie od neho nemožno spravodlivo žiadať.</w:t>
      </w:r>
    </w:p>
    <w:p>
      <w:r>
        <w:t>Pri posudzovaní žiadosti o oslobodenie od platenia súdnych poplatkov je treba skúmať, či sú kumulatívne splnené obe zákonné podmienky pre toto oslobodenie. Prvou podmienkou je skutočnosť, že to odôvodňujú pomery účastníka. Z potvrdenia, ktoré predložila žalobkyňa súdu vyplýva, že poberá iba rodičovský príspevok v sume 194,70 eura mesačne. Jediným majetkom žalobkyne sú pozemky Z. a rodinný dom súpisné č. XXXX na parc. č. XXXX, . ktoré sú ako vyplýva z listu vlastníctva č. XXXX pre katastrálne územie Ružomberok v súčasnosti predmetom exekučného konania. Žalobkyňa zároveň dlhuje O. sumu 100.000 eur požičanú za účelom opravy rodinného domu. S poukazom na výšku súdneho poplatku v konkrétnej prejednávanej veci 33 eur, výšku poberaného rodičovského príspevku a existujúcich dlhov žalobkyne, súd je toho názoru, že pomery žalobkyne v tomto prípade odôvodňujú priznanie oslobodenia od súdnych poplatkov.</w:t>
      </w:r>
    </w:p>
    <w:p>
      <w:r>
        <w:t>Na základe zhodnotenia oboch podmienok súd rozhodol tak, ako je uvedené vo výrokovej časti uznesenia a žalobkyni oslobodenie od platenia súdnych poplatkov priznal.</w:t>
      </w:r>
    </w:p>
    <w:p>
      <w:r>
        <w:t>Poučenie:</w:t>
      </w:r>
    </w:p>
    <w:p>
      <w:r>
        <w:t>Proti tomuto uzneseniu možno podať odvolanie v lehote 15 dní odo dňa jeho</w:t>
      </w:r>
    </w:p>
    <w:p>
      <w:r>
        <w:t>doručenia na Krajský súd v Bratislave, písomne v dvoch vyhotoveniach.</w:t>
      </w:r>
    </w:p>
    <w:p>
      <w:r>
        <w:t>Podaním odvolania oprávnenou osobou v odvolacej lehote sa uznesenie</w:t>
      </w:r>
    </w:p>
    <w:p>
      <w:r>
        <w:t>zrušuje a vo veci opätovne rozhodne sudca (§ 374 ods. 4 OSP).</w:t>
      </w:r>
    </w:p>
    <w:p>
      <w:r>
        <w:t>V odvolaní sa má popri všeobecných náležitostiach (§ 42 ods. 3 OSP) uviesť,</w:t>
      </w:r>
    </w:p>
    <w:p>
      <w:r>
        <w:t>proti ktorému rozhodnutiu smeruje, v akom rozsahu sa napáda, v čom sa toto</w:t>
      </w:r>
    </w:p>
    <w:p>
      <w:r>
        <w:t>rozhodnutie alebo postup súdu považuje za nesprávny a čoho sa odvolateľ</w:t>
      </w:r>
    </w:p>
    <w:p>
      <w:r>
        <w:t>domáha (§ 205 ods. 1 OSP).</w:t>
      </w:r>
    </w:p>
    <w:p/>
    <w:p>
      <w:r>
        <w:t>Zdroj: KAUZIS.SK – https://www.kauzis.sk/judikatura/r/ECLI:SK:KSBA:2012:9011010191.2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