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9K/19/2002 z 22. 1. 2013</w:t>
      </w:r>
    </w:p>
    <w:p>
      <w:r>
        <w:t>Uznesenie Krajského súdu Bratislava z 22. januára 2013, sp. zn. 9K/19/2002, ECLI:SK:KSBA:2013:1002899327.4</w:t>
      </w:r>
    </w:p>
    <w:p>
      <w:r>
        <w:t>Súd: Krajský súd Bratislava</w:t>
      </w:r>
    </w:p>
    <w:p>
      <w:r>
        <w:t>Spisová značka: 9K/19/2002</w:t>
      </w:r>
    </w:p>
    <w:p>
      <w:r>
        <w:t>ECLI: ECLI:SK:KSBA:2013:1002899327.4</w:t>
      </w:r>
    </w:p>
    <w:p>
      <w:r>
        <w:t>Dátum vydania: 22. 1.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9K/19/2002 Identifikačné číslo súdneho spisu: 1002899327 Dátum vydania rozhodnutia: 23. 01. 2013 Meno a priezvisko sudcu, VSÚ: JUDr. Boris Tóth ECLI: ECLI:SK:KSBA:2013:1002899327.4 Uznesenie Krajský súd v Bratislave v konkurznej veci úpadcu: Nákladná automobilová doprava LEDOS a.s. v konkurze, Kpt. Nálepku 1, 943 01 Levice, IČO: 34 151 508, s ustanoveným správcom konkurznej podstaty JUDr. Dušanom Štupickým, advokátom, J. Poničana 9, 841 07 Bratislava, o návrhu na zrušenie konkurzu, takto r o z h o d o l : Súd z r u š u j e konkurz vyhlásený uznesením č.k. 9K/19/2002-281 zo dňa 25.09.2002 po splnení rozvrhového uznesenia. Súd z b a v u j e JUDr. Dušana Štupického, advokáta, J. Poničana 9, 841 03 Bratislava, funkcie správcu konkurznej podstaty a Ing. Evu Petríkovú, Pred poľom 5, 911 01 Trenčín, z b a v u j e funkcie osobitného správcu pre odbor správy: speňaženie majetku. o d ô v o d n e n i e : Konkurz na úpadcu bol vyhlásený uznesením č.k. 9K/19/2002-281 zo dňa 25.09.2002. Za správcu konkurznej podstaty bol ustanovený JUDr. Dušan Štupický, advokát, J. Poničana 9, 841 03 Bratislava. V priebehu konkurzného konania bola na návrh veriteľa ISTROBANKA a.s. Bratislava uznesením zo dňa 08.01.2003 ustanovená za osobitného správcu pre odbor správy: speňaženie majetku úpadcu Ing. Eva Petríková, Pred poľom 5, 911 01 Trenčín. V priebehu konania bol speňažený všetok majetok zahrnutý do konkurznej podstaty úpadcu. Z majetku úpadcu patriaceho do konkurznej podstaty nebol žiaden vylúčený v zmysle ust. § 27 ods. 12 ZKV. Správca konkurznej podstaty podaním doručeným súdu 21.12.2012 podal správu o splnení rozvrhového uznesenia a súčasne požiadal o zbavenie funkcie správcu konkurznej podstaty. V zmysle § 44 ods.1 písm. b/ zákona č. 328/1991 Zb. o konkurze a vyrovnaní v znení neskorších predpisov (ďalej len ZKV), súd zruší konkurz, v ktorom nedošlo k potvrdeniu núteného vyrovnania po splnení rozvrhového uznesenia. Podľa ods. 4 citovaného ustanovenia, v uznesení o zrušení konkurzu zbaví súd správcu funkcie a rozhodne o jeho odmene a náhrade výdavkov, ak o nich ešte nerozhodol. Správca konkurznej podstaty splnil rozvrhové uznesenie č.k. 9K/19/02/2002-822 zo dňa 22.10.2012, právoplatné dňa 27.11.2012, čo preukázal priloženými kópiami dokladov o úhrade jednotlivých pohľadávok. Súd preto v zmysle citovaných ustanovení zrušil konkurz a správcu zbavil jeho funkcie.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ZKV),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https://www.kauzis.sk/judikatura/r/ECLI:SK:KSBA:2013:1002899327.4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