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1S/71/2013 z 17. 7. 2013</w:t>
      </w:r>
    </w:p>
    <w:p>
      <w:r>
        <w:t>Uznesenie Krajského súdu Bratislava z 17. júla 2013, sp. zn. 1S/71/2013, ECLI:SK:KSBA:2013:1013200527.3</w:t>
      </w:r>
    </w:p>
    <w:p>
      <w:r>
        <w:t>Súd: Krajský súd Bratislava</w:t>
      </w:r>
    </w:p>
    <w:p>
      <w:r>
        <w:t>Spisová značka: 1S/71/2013</w:t>
      </w:r>
    </w:p>
    <w:p>
      <w:r>
        <w:t>ECLI: ECLI:SK:KSBA:2013:1013200527.3</w:t>
      </w:r>
    </w:p>
    <w:p>
      <w:r>
        <w:t>Dátum vydania: 17. 7. 2013</w:t>
      </w:r>
    </w:p>
    <w:p>
      <w:r>
        <w:t>Forma: Uznesenie</w:t>
      </w:r>
    </w:p>
    <w:p>
      <w:pPr>
        <w:pStyle w:val="Heading2"/>
      </w:pPr>
      <w:r>
        <w:t>Text rozhodnutia</w:t>
      </w:r>
    </w:p>
    <w:p>
      <w:r>
        <w:t>Súd: Krajský súd Bratislava Spisová značka: 1S/71/2013 Identifikačné číslo súdneho spisu: 1013200527 Dátum vydania rozhodnutia: 18. 07. 2013 Meno a priezvisko sudcu, VSÚ: JUDr. Nora Majerníková ECLI: ECLI:SK:KSBA:2013:1013200527.3 Uznesenie Krajský súd v Bratislave v právnej veci žalobcu: P.. X. L., K. XX, XXX XX S., proti žalovanému: Ministerstvo vnútra Slovenskej republiky, sekcia verejnej správy, odbor priestupkov, Drieňová 22, 826 85 Bratislava, o preskúmanie zákonnosti rozhodnutia žalovaného č. SVS-OP1-2012/011376/TDL zo dňa 08.06.2012, takto r o z h o d o l : Krajský súd v Bratislave konanie z a s t a v u j e . Žiaden z účastníkov nemá právo na náhradu trov konania. o d ô v o d n e n i e : Žalobou pôvodne doručenou Krajskému súdu v Prešove dňa 09.07.2012, uznesením č.k. 3S/57/2012-13 zo dňa 21.01.2013 postúpenou tunajšiemu súdu, sa žalobca domáhal preskúmania rozhodnutia č. SVS- OP1-2012/011376/TDL, ktorým rozhodnutie Obvodného úradu Prešov, odboru všeobecnej vnútornej správy č. PR.08787/2011/2826/Srl zo dňa 12.03.2012 zmenil vo výroku rozhodnutia tak, že slová ,, hodil tehlu a následne dlažobnú kocku po A. D., ktorý sa tehle a dlažobnej kocke uhol,“ sa nahrádzajú slovami,, pomocou lopaty hodil tehlu po A. D., ktorý sa tehle uhol“. V ostatných častiach sa prvostupňové rozhodnutie ponechalo v platnosti. Uznesením č.k. 1S/71/2013 zo dňa 03.04.2013 doručeného žalobcovi dňa 15.04.2013 súd uložil žalobcovi, aby v lehote 15 dní doplnil svoju žalobu o správne znenie konečného návrhu, resp. správne špecifikoval petit návrhu, uvedenie dôvodov, v čom žalobca vidí nezákonnosť rozhodnutia a postupu žalovaného s tým, že ak si v zákonnej lehote nesplní povinnosť, konanie bude zastavené. Na základe žalôb súdy v správnom súdnictve prejednávajú prípady, v ktorých fyzická alebo právnická osoba tvrdí, že bola na svojich právach ukrátená rozhodnutím a postupom správneho orgánu a žiada, aby súd preskúmal zákonnosť tohto rozhodnutia a postupu (§ 247 ods. 1 OSP). Z dispozičnej zásady, ktorou sa súd v správnom súdnictve riadi, vyplýva žalobcovi z ustanovenia § 249 ods. 2 OSP zákonná povinnosť uviesť okrem všeobecných náležitostí žaloby aj označenie rozsahu, v ktorom je rozhodnutie napadnuté, v čom žalobca vidí nezákonnosť rozhodnutia a aký konečný návrh robí. Zákon kladie na obsah žaloby ako podmienky všeobecné (§ 42 ods. 3 a § 79 ods. 1), tak aj podmienky osobitné pre správne súdnictvo, ktoré sú obsiahnuté v § 249 ods. 2 OSP. Žaloba musí preto obsahovať označenie napadnutého rozhodnutia, označenie všetkých účastníkov konania aj účastníkov konania pred správnym orgánom (včítane osôb zúčastnených na konaní), presné označenie výrokov, ktoré žalobca napáda (najmä ak rozhodnutie pozostáva z viacerých výrokov) a žalobné dôvody. Zo žaloby musí byť pre súd jasné a zrozumiteľné, aké žalobné dôvody uvádza žalobca na podporu svojho tvrdenia podľa § 247 ods. 1 OSP, že dotknutým rozhodnutím bol na svojich právach ukrátený. Súd nemôže z vlastnej iniciatívy za žalobcu nahradiť žalobné dôvody, ani sám nevyhľadáva ďalšie možné vady napadnutého rozhodnutia. Nakoľko predmetom súdneho preskúmania je predovšetkým zákonnosť rozhodnutia (nie iba jeho vecná správnosť) má včasné, správne a úplné formulovanie žalobných dôvodov zásadný význam. Táto požiadavka na žalobcu je v správnom súdnictve o to významnejšia, že podľa § 250h OSP je súd viazaný rozsahom žaloby od jej podania a žalobca uplynutím dvojmesačnej lehoty od doručenia napadnutého rozhodnutia správneho orgánu, nemá možnosť požadovať odpustenie zmeškania tejto lehoty. Je žiaduce pripojiť k žalobe aj odpis napadnutého rozhodnutia. Podľa citovaného zákonného ustanovenia § 247 ods. 1 OSP ako aj súdnej judikatúry a ustálenej súdnej praxe (bližšie napr. ZSP 1/1997, R 64/1998, ZSP 8/1998, R 58/2001, R 95/2004, ZSP 5/2005) treba považovať za osobitnú náležitosť žaloby aj konkrétne tvrdenie a zdôvodnenie žalobcu, že rozhodnutím alebo postupom, ktorý napáda, bol ukrátený na svojich právach, pričom musí ísť o subjektívne práva vyplývajúce z právneho predpisu. Ďalej musí žalobca tvrdiť, že správny orgán pri vydaní napadnutého rozhodnutia porušil zákon a to tak, že odkáže na konkrétne ustanovenia právnych predpisov, či už hmotného, alebo procesného práva. Nestačí iba všeobecné tvrdenie, že zákon bol porušený. Obligatórnou náležitosťou žaloby je teda povinnosť žalobcu tvrdiť, že správne rozhodnutie alebo jeho časť odporuje konkrétnemu všeobecne záväznému právnemu predpisu a toto tvrdenie právne odôvodniť. Žalobca musí poukázať na konkrétne skutočnosti, z ktorých vyvodzuje porušenie zákona. Nedostatok žalobcovho tvrdenia, že vydaním napadnutého rozhodnutia bol porušený zákon alebo iný právny predpis, predstavuje vadu žaloby, ktorá bráni jej vecnému vybaveniu v zmysle ustanovenia § 250d ods. 3 OSP. Za nedostatok žaloby sa považuje aj púhy (jednoduchý) odkaz na námietky, ktoré žalobca vzniesol v správnom konaní, napríklad v rámci kontroly, dozoru alebo v správnom odvolaní. Taktiež je neprípustný odkaz na dôvody inej súdnej žaloby. Ako je už spomenuté vyššie, súd nevyhľadáva za žalobcu konkrétne dôvody nezákonnosti rozhodnutia správneho orgánu, ktoré podľa § 249 ods. 2 OSP majú tvoriť obsah žaloby a určovať rozsah preskúmavania zákonnosti rozhodnutia súdom, ktorým je podľa § 250h OSP viazaný a nemôže ho prekročiť. Z ustanovenia § 249 ods. 2 OSP vyplýva zásada iudex ne eat ultra petita partium (sudca nech nejde nad návrhy strán), ktorú musí súd zásadne aplikovať vo všetkých veciach, v ktorých preskúmava na základe podanej žaloby zákonnosť žalobou napadnutého rozhodnutia, s výnimkou, ak zrušuje rozhodnutie správneho orgánu podľa § 250j ods. 3 OSP. V konaní podľa druhej hlavy piatej časti OSP musí žaloba obsahovať aj konečný návrh výroku o zrušení napadnutého správneho rozhodnutia a vrátení veci žalovanému správnemu orgánu. Podľa ustanovenia § 250d ods. 3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ak žaloba bola vzatá späť (§ 250h ods. 2). Odvolanie proti uzneseniu je prípustné. Za týchto okolností Krajský súd v Bratislave dospel k záveru, že žaloba žalobcu trpí závažnými nedostatkami, ktoré bránia jej vecnému prejednaniu a tieto nedostatky ani na konkrétnu a podrobnú výzvu súdu neboli odstránené. Nakoľko súd je rozsahom žaloby viazaný a nemôže obsah žaloby nahradiť ani doplniť, ani si toto doplnenie žalobca nemôže vyhradiť až na ústne pojednávanie vo veci (§ 250h ods. 1 OSP), nie je splnený základný predpoklad pre postup súdu podľa druhej hlavy piatej časti OSP, bolo dôvodné konanie podľa § 250d ods. 3 OSP zastaviť. O náhrade trov konania súd rozhodol podľa § 146 ods. 1 písm. c) O.s.p. s použitím ustanovenia § 246c O.s.p. tak, že žiaden z účastníkov nemá právo na náhradu trov konania, nakoľko konanie vo veci bolo zastavené. Poučenie: Proti tomuto rozhodnutiu možno podať odvolanie do 15 dní odo dňa jeho doručenia na Krajský súd v Bratislave, písomne, dvojmo. Z podania musí byť zjavné, ktorému súdu je určené, kto ho robí, ktorej veci sa týka a čo sleduje a musí byť podpísané a datované (§ 42 ods. 3 O.s.p). V odvolaní sa má popri všeobecných náležitostiach (§ 42 ods. 3 O.s.p.) uviesť, proti ktorému rozhodnutiu smeruje, v akom rozsahu sa napáda, v čom sa toto rozhodnutie alebo postup súdu považuje za nesprávny a čoho sa odvolateľ domáha (§ 205 ods. 1 O.s.p.). Podľa § 205 ods. 2 O.s.p. odvolanie možno odôvodniť len tým, že: a) v konaní došlo k vadám uvedeným v § 221 ods. 1 O.s.p.;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 a/ O.s.p.); f) rozhodnutie súdu prvého stupňa vychádza z nesprávneho právneho posúdenia veci. Rozsah, v akom sa rozhodnutie napáda a dôvody odvolania môže odvolateľ rozšíriť len do uplynutia lehoty na odvolanie.</w:t>
      </w:r>
    </w:p>
    <w:p/>
    <w:p>
      <w:r>
        <w:t>Zdroj: KAUZIS.SK – https://www.kauzis.sk/judikatura/r/ECLI:SK:KSBA:2013:1013200527.3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