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5S/187/2013 z 2. 12. 2013</w:t>
      </w:r>
    </w:p>
    <w:p>
      <w:r>
        <w:t>Uznesenie Krajského súdu Bratislava z 2. decembra 2013, sp. zn. 5S/187/2013, ECLI:SK:KSBA:2013:1013201411.2</w:t>
      </w:r>
    </w:p>
    <w:p>
      <w:r>
        <w:t>Súd: Krajský súd Bratislava</w:t>
      </w:r>
    </w:p>
    <w:p>
      <w:r>
        <w:t>Spisová značka: 5S/187/2013</w:t>
      </w:r>
    </w:p>
    <w:p>
      <w:r>
        <w:t>ECLI: ECLI:SK:KSBA:2013:1013201411.2</w:t>
      </w:r>
    </w:p>
    <w:p>
      <w:r>
        <w:t>Dátum vydania: 2. 12. 2013</w:t>
      </w:r>
    </w:p>
    <w:p>
      <w:r>
        <w:t>Forma: Uznesenie</w:t>
      </w:r>
    </w:p>
    <w:p>
      <w:pPr>
        <w:pStyle w:val="Heading2"/>
      </w:pPr>
      <w:r>
        <w:t>Text rozhodnutia</w:t>
      </w:r>
    </w:p>
    <w:p>
      <w:r>
        <w:t>Súd: Krajský súd Bratislava Spisová značka: 5S/187/2013 Identifikačné číslo súdneho spisu: 1013201411 Dátum vydania rozhodnutia: 03. 12. 2013 Meno a priezvisko sudcu, VSÚ: JUDr. Anna Peťovská PhD. ECLI: ECLI:SK:KSBA:2013:1013201411.2 Uznesenie Krajský súd v Bratislave v právnej veci žalobcu: IMN spol. s.r.o., so sídlom Mickiewiczova 14, 811 07 Bratislava, IČO: 35 733 110, proti žalovanému: Obvodný úrad Bratislava, odbor výstavby a bytovej politiky, Lamačská cesta 8, Bratislava, o preskúmanie zákonnosti rozhodnutia žalovaného č. A/2013/1471/PLJ, zo dňa 16. mája 2013, takto r o z h o d o l : Súd konanie z a s t a v u j e . Žiaden z účastníkov nemá právo na náhradu trov konania. o d ô v o d n e n i e : Žalobou doručenou tunajšiemu súdu dňa 29.07.2013, sa žalobca domáhal postupom podľa druhej hlavy piatej časti O.s.p. preskúmania zákonnosti rozhodnutia žalovaného zo dňa 16.05.2013 č. A/2013/1471/PLJ, ktorým bolo odvolanie účastníka konania spoločnosti IMN spol. s r.o. zamietnuté a ako vecne správne potvrdené rozhodnutie stavebného úradu Mestskej časti Bratislava - Staré mesto č. 473/9875/2013/STA/Kam/K-27 zo dňa 27.02.2013, ktorým bol návrh spoločnosti na obnovu konania, v ktorom bola povolená zmena v uskutočňovaní zmeny dokončenej stavby „Prístavba a nadstavba Business centrum Mickiewiczova“ povolená pred jej dokončením, zamietnutý. Podľa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Výzvou súdu zo dňa 10.09.2013 súd vyzval žalobcu, aby v lehote 15 dní odo dňa jej doručenia doplnil plnomocenstvo udelené advokátovi na zastupovanie žalobcu v konaní, resp. poverenie pre zamestnanca, ktorý dosiahol právnické vzdelanie druhého stupňa a ktorý ho bude v konaní pred súdom zastupovať, a to z dôvodu povinného zastúpenia žalobcu v konaní o žalobách v správnom súdnictve. Žalobca bol zároveň poučený o zastavení konania ako následku neodstránenia tejto vady. Výzva súdu bola žalobcovi doručená dňa 08.11.2013 uložením zásielky na pošte, ktorú si inak prevzal 11.11.2013, čo však vzhľadom na fikciu doručenia je tu právne bezvýznamné.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Keďže žalobca napriek poučeniu súdu o následkoch nedoplnenia plnomocenstvo ani poverenie súdu nedoplnil, bolo povinnosťou súdu konanie vo veci podľa § 250d ods. 3 O.s.p. zastaviť.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https://www.kauzis.sk/judikatura/r/ECLI:SK:KSBA:2013:1013201411.2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