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10Sd/163/2013 z 22. 10. 2013</w:t>
      </w:r>
    </w:p>
    <w:p>
      <w:r>
        <w:t>Uznesenie Krajského súdu Bratislava z 22. októbra 2013, sp. zn. 10Sd/163/2013, ECLI:SK:KSBA:2013:1013201883.1</w:t>
      </w:r>
    </w:p>
    <w:p>
      <w:r>
        <w:t>Súd: Krajský súd Bratislava</w:t>
      </w:r>
    </w:p>
    <w:p>
      <w:r>
        <w:t>Spisová značka: 10Sd/163/2013</w:t>
      </w:r>
    </w:p>
    <w:p>
      <w:r>
        <w:t>ECLI: ECLI:SK:KSBA:2013:1013201883.1</w:t>
      </w:r>
    </w:p>
    <w:p>
      <w:r>
        <w:t>Dátum vydania: 22. 10. 2013</w:t>
      </w:r>
    </w:p>
    <w:p>
      <w:r>
        <w:t>Forma: Uznesenie</w:t>
      </w:r>
    </w:p>
    <w:p>
      <w:pPr>
        <w:pStyle w:val="Heading2"/>
      </w:pPr>
      <w:r>
        <w:t>Text rozhodnutia</w:t>
      </w:r>
    </w:p>
    <w:p>
      <w:r>
        <w:t>Súd: Krajský súd Bratislava Spisová značka: 10Sd/163/2013 Identifikačné číslo súdneho spisu: 1013201883 Dátum vydania rozhodnutia: 23. 10. 2013 Meno a priezvisko sudcu, VSÚ: JUDr Janka Richterová ECLI: ECLI:SK:KSBA:2013:1013201883.1 Uznesenie Krajský súd v Bratislave, v právnej veci navrhovateľa: P. U., nar. XX. X. XXXX, bytom B., R.. A. Č.. XX, proti odporcovi: Sociálna poisťovňa ústredie, so sídlom v Bratislave, Ul. 29. Augusta č. 8-10, o priznanie starobného dôchodku, o preskúmanie zákonnosti rozhodnutia odporcu zo dňa 19. septembra 2013, sp. zn. XXX XXX XXXX X, takto r o z h o d o l : Krajský súd v Bratislave p o s t u p u j e vec Krajskému súdu v Prešove. o d ô v o d n e n i e : Navrhovateľ sa domáha podľa tretej hlavy piatej časti Občianskeho súdneho poriadku preskúmania zákonnosti rozhodnutia odporcu zo dňa 19. septembra 2013, sp. zn. XXX XXX XXXX X, ktorým sa zamietla jeho žiadosť o priznanie starobného dôchodku. Podľa § 246a, ods. 2 O. s. p. v konaní podľa tretej hlavy piatej časti je miestne príslušný všeobecný súd navrhovateľa alebo krajský súd, v ktorého obvode je tento súd. Podľa § 85, ods. 1 O. s. p. všeobecným súdom občana je súd, v obvode ktorého má občan bydlisko, a ak nemá bydlisko, súd, v obvode ktorého sa zdržuje. Podľa § 250d, ods. 2 O. s. p. ak predseda senátu zistí, že súd nie je vecne alebo miestne príslušný, postúpi vec uznesením príslušnému súdu. Všeobecným súdom navrhovateľa je v zmysle § 85, ods. 1 O. s. p. Okresný súd v Bardejove, v obvode Krajského súdu v Prešove (§ 246a, ods. 2 O.s.p.). So zreteľom na všeobecný súd navrhovateľa súd v súlade s § 250d, ods. 2 O. s. p. rozhodol o postúpení veci miestne príslušnému Krajskému súdu v Prešove. Poučenie: Proti tomuto uzneseniu možno podať odvolanie do 15 dní odo dňa jeho doručenia, prostredníctvom procesného súdu na Najvyšší súd Slovenskej republiky v Bratislave.</w:t>
      </w:r>
    </w:p>
    <w:p/>
    <w:p>
      <w:r>
        <w:t>Zdroj: KAUZIS.SK – https://www.kauzis.sk/judikatura/r/ECLI:SK:KSBA:2013:1013201883.1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