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45Cbi/148/2002 z 9. 1. 2014</w:t>
      </w:r>
    </w:p>
    <w:p>
      <w:r>
        <w:t>Uznesenie Krajského súdu Bratislava z 9. januára 2014, sp. zn. 45Cbi/148/2002, ECLI:SK:KSBA:2014:1002899198.9</w:t>
      </w:r>
    </w:p>
    <w:p>
      <w:r>
        <w:t>Súd: Krajský súd Bratislava</w:t>
      </w:r>
    </w:p>
    <w:p>
      <w:r>
        <w:t>Spisová značka: 45Cbi/148/2002</w:t>
      </w:r>
    </w:p>
    <w:p>
      <w:r>
        <w:t>ECLI: ECLI:SK:KSBA:2014:1002899198.9</w:t>
      </w:r>
    </w:p>
    <w:p>
      <w:r>
        <w:t>Dátum vydania: 9. 1. 2014</w:t>
      </w:r>
    </w:p>
    <w:p>
      <w:r>
        <w:t>Forma: Uznesenie</w:t>
      </w:r>
    </w:p>
    <w:p>
      <w:pPr>
        <w:pStyle w:val="Heading2"/>
      </w:pPr>
      <w:r>
        <w:t>Text rozhodnutia</w:t>
      </w:r>
    </w:p>
    <w:p>
      <w:r>
        <w:t>Súd: Krajský súd Bratislava Spisová značka: 45Cbi/148/2002 Identifikačné číslo súdneho spisu: 1002899198 Dátum vydania rozhodnutia: 10. 01. 2014 Meno a priezvisko sudcu, VSÚ: Mgr. Štefan Zelenák ECLI: ECLI:SK:KSBA:2014:1002899198.9 Uznesenie Krajský súd v Bratislave v právnej veci žalobcu: ESPA LINE, spol. s r.o., Hlboká 49, Piešťany, IČO: 34 148 752, zastúpený advokátom Mgr. Petrom Studeným, M. Waltariho 7, Piešťany, proti žalovanému v 1. rade: BIMPEX, s.r.o., Budovateľská 63, Prešov, IČO: 36 459 259, žalovanému v 2. rade: TALCO SLOVAKIA, s.r.o., Majerská cesta 49, Banská Bystrica, IČO: 36 009 849, zastúpený advokátom Mgr. Františkom Popperom, Rudlovská cesta 53, Banská Bystrica, žalovanému v 3. rade: Q.. Q. R., M.. X. N. X, Slovenská Ľ., žalovanému v 4. rade: JUDr. Peter Sopko, Paulínska 24, Trnava, správca konkurznej podstaty úpadcu Združenie zväzov zdravotne postihnutých SR v konkurze, Prešovská 39, Bratislava, IČO: 419 052, o určenie pravosti a výšky prihlásenej pohľadávky, takto r o z h o d o l : Súd v y h o v u j e návrhu spoločnosti MERLIN GROUP, a.s., Žilinská 6, Piešťany, IČO: 34 114 769, aby vstúpila do konania na miesto žalovaného v 2. rade. o d ô v o d n e n i e : Žalobou zo dňa 16.08.2002 sa žalobca domáhal určenia pravosti pohľadávky v sume 7.564.796,50 Sk. Podaním zo dňa 31.05.2012 navrhla spoločnosť Merlin Group, a.s. vstup do konania namiesto spol. TALCO SLOVAKIA, s.r.o. (žalovaného v 2. rade) z dôvodu, že dňa 30.05.2012 bola medzi týmito spoločnosťami vo forme notárskej zápisnice uzavretá zmluva o postúpení pohľadávky, ktorou spoločnosť TALCO SLOVAKIA, s.r.o. postúpila na spoločnosť MERLIN GROUP, a.s. pohľadávku voči Združeniu zväzov zdravotne postihnutých v celkovej sume 1.251.240,33 EUR (3.000,- Sk, 94.000,- Sk, 160.000,- Sk, 37.437.866,- Sk). Žalovaný v 2. rade zmluvou o postúpení pohľadávok zo dňa 26.05.2012 postúpil svoju pohľadávku v sume 23.065,33 EUR voči žalovanému v 4. rade a ktorá je predmetom tohto konania na N.. K. W., I. XX, E. E.. N.. K. W. podaním zo dňa 18.06.2012 navrhla prerušiť konanie do právoplatného skončenia konania o určení neplatnosti právneho úkonu - notárskej zápisnice spísanej notárkou JUDr. Ingrid Dubasovou pod č. N XXX/XXXX, ktorou bola spísaná zmluva o postúpení pohľadávok žalovaného v 2. rade na spol. MERLIN GROUP, a.s., Žilinská 6/5081, Piešťany, IČO: 34 114 769, v celkovej sume 1.251.240,33 EUR. Dňa 18.06.2012 bola na tunajšom súde podaná žaloba o určenie neplatnosti právneho úkonu na základe notárskej zápisnice N XXX/XXXX. Vec bola postúpená vecne a miestne príslušnému súdu v Banskej Bystrici a je vedená pod sp. zn. 14C 199/2012. Pred Okresným súdom v Banskej Bystrici bolo vedené konania navrhovateľky N.. K. W., proti odporcovi v 1. rade: TALCO SLOVAKIA, s.r.o. a odporcovi v 2. rade: MERLIN GROUP, a.s., o neplatnosť právneho úkonu notárskej zápisnice spísanej notárkou JUDr. Ingrid Dubasovou pod č. N XXX/XXXX pod sp. zn. 14C 199/2012. Toto konanie bolo právoplatne skončené uznesením zo dňa 28.03.2013 (právoplatné dňa 25.04.2013), ktorým bolo konanie zastavené z dôvodu späťvzatia návrhu. Podľa vyjadrenia OS Banská Bystrica navrhovateľka zobrala návrh späť z dôvodu, pretože uznáva platnosť právneho úkonu, ktorý bol predmetom konania. Podľa § 92 ods. 2 OSP, ak po začatí konania nastala právna skutočnosť, s ktorou právne predpisy spájajú prevod alebo prechod práv alebo povinností, o ktorých sa koná, môže navrhovateľ alebo ten, na koho boli tieto práva alebo povinnosti prevedené, alebo na koho prešli, navrhnúť, aby do konania na miesto doterajšieho účastníka vstúpil ten, na koho boli tieto práva alebo povinnosti prevedené alebo na koho prešli. Podľa § 92 ods. 3 OSP súd vyhovie návrhu, ak sa preukáže, že po začatí konania nastala právna skutočnosť uvedená v odseku 2, a ak s tým súhlasí ten, kto má vstúpiť na miesto navrhovateľa; súhlas odporcu alebo toho, kto má vstúpiť na jeho miesto, sa nevyžaduje. Právne účinky spojené s podaním návrhu na začatie konania zostávajú zachované. Vzhľadom na tú skutočnosť, že konanie pred Okresným súdom v Banskej Bystrici navrhovateľky N.. K. W., proti odporcovi v 1. rade: TALCO SLOVAKIA, s.r.o. a odporcovi v 2. rade: MERLIN GROUP, a.s., o neplatnosť právneho úkonu notárskej zápisnice spísanej notárkou JUDr. Ingrid Dubasovou pod č. N XXX/XXXX pod sp. zn. 14C 199/2012 bolo zastavené, mal súd za preukázané, že boli splnené podmienky na zámenu účastníkov v zmysle ustanovení OSP, a preto návrhu vyhovel tak, ako je uvedené vo výroku tohto uznesenia. Poučenie: Proti tomuto uzneseniu je možné podať odvolanie do 15 dní odo dňa jeho doručenia na Najvyšší súd SR v Bratislave, cestou podpísaného súdu, písomne, v piatich exemplároch. Z odvolania musí byť zjavné, ktorému súdu je určené, kto ho robí, ktorej veci sa týka a čo sleduje, a musí byť podpísané a datované. V odvolaní sa má ďalej uviesť, proti ktorému rozhodnutiu smeruje, v akom rozsahu sa napáda, v čom sa toto rozhodnutie alebo postup súdu považuje za nesprávny a čoho sa odvolateľ domáha.</w:t>
      </w:r>
    </w:p>
    <w:p/>
    <w:p>
      <w:r>
        <w:t>Zdroj: KAUZIS.SK – https://www.kauzis.sk/judikatura/r/ECLI:SK:KSBA:2014:1002899198.9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