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2S/95/2005 z 4. 3. 2014</w:t>
      </w:r>
    </w:p>
    <w:p>
      <w:r>
        <w:t>Uznesenie Krajského súdu Bratislava z 4. marca 2014, sp. zn. 2S/95/2005, ECLI:SK:KSBA:2014:1005200858.3</w:t>
      </w:r>
    </w:p>
    <w:p>
      <w:r>
        <w:t>Súd: Krajský súd Bratislava</w:t>
      </w:r>
    </w:p>
    <w:p>
      <w:r>
        <w:t>Spisová značka: 2S/95/2005</w:t>
      </w:r>
    </w:p>
    <w:p>
      <w:r>
        <w:t>ECLI: ECLI:SK:KSBA:2014:1005200858.3</w:t>
      </w:r>
    </w:p>
    <w:p>
      <w:r>
        <w:t>Dátum vydania: 4. 3. 2014</w:t>
      </w:r>
    </w:p>
    <w:p>
      <w:r>
        <w:t>Forma: Uznesenie</w:t>
      </w:r>
    </w:p>
    <w:p>
      <w:pPr>
        <w:pStyle w:val="Heading2"/>
      </w:pPr>
      <w:r>
        <w:t>Text rozhodnutia</w:t>
      </w:r>
    </w:p>
    <w:p>
      <w:r>
        <w:t>Súd: Krajský súd Bratislava Spisová značka: 2S/95/2005 Identifikačné číslo súdneho spisu: 1005200858 Dátum vydania rozhodnutia: 05. 03. 2014 Meno a priezvisko sudcu, VSÚ: Mgr. Viliam Pohančeník ECLI: ECLI:SK:KSBA:2014:1005200858.3 Uznesenie Krajský súd v Bratislave v právnej veci žalobkyne: N.. C. T., naposledy bytom J. 3, X., zomrela dňa XX.XX.XXXX, zastúpená: JUDr. Vladimíra Danková, advokátka, Kolárska 4, Bratislava, proti žalovanému: Okresný úrad Bratislava, odbor výstavby a bytovej politiky (ako nástupca Krajského stavebného úradu v Bratislave), Lamačská cesta 8, Bratislava, za účasti: Vodohospodárske stavby Malacky, a.s., Pezinská 1098, Malacky, o preskúmanie zákonnosti rozhodnutia žalovaného č. W-1346/2004-KIS zo dňa 13.01.2005, jednohlasne, takto r o z h o d o l : Krajský súd v Bratislave konanie z a s t a v u j e . Žiaden z účastníkov nemá právo na náhradu trov konania. o d ô v o d n e n i e : Žalobou doručenou Krajskému súdu v Bratislave dňa 24.03.2005 sa žalobkyňa domáhala preskúmania zákonnosti rozhodnutia žalovaného č. W-1346/2004-KIS zo dňa 13.01.2005, ktorým bolo zamietnuté odvolanie žalobkyne a P. P. a Y. P. proti rozhodnutiu Mestskej časti Bratislava - Dúbravka č. D2004/11039-560/32/Ry zo dňa 08.11.2004, ktorým prvostupňový správny orgán rozhodol podľa § 39 a § 39a zákona č. 50/1976 Zb. o územnom plánovaní a stavebnom poriadku v znení neskorších predpisov pre navrhovateľa Vodohospodárske stavby Malacky, a.s. o umiestnení stavby „Výstavba bytových domov - Bratislava - Dúbravka, 1. Etapa“ na pozemkoch parc. č. XXXX/XX, XXXX/ XX, XXXX/XX, XXXX/XX, XXXX/XX, XXXX/XX, XXXX/XX, XXXX/XX, XXXX/XX, XXXX/XX, XXXX/XX a XXXX/X v katastrálnom území J.. Podaním osobne podaným na Krajskom súde v Bratislave dňa 31.01.2014 vzali I. T. a T. T. ako dedičky po žalobkyni, ktorá zomrela dňa 11.06.2013, žalobu späť. Podľa § 107 ods. 1 O.s.p. ak účastník stratí spôsobilosť byť účastníkom konania skôr, ako sa konanie právoplatne skončilo, súd posúdi podľa povahy veci, či má konanie zastaviť alebo prerušiť alebo či môže v ňom pokračovať. Podľa § 250h ods. 2 O.s.p. až do rozhodnutia súdu môže žalobca vziať žalobu späť; ak žalovanému medzitým vznikli trovy konania, rozhodne súd o ich náhrade.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Nakoľko dedičky po pôvodnej žalobkyni, ktoré vstúpili do procesných práv pôvodnej žalobkyne ako jej právne nástupkyne, vzali žalobu späť pred rozhodnutím veci, súd v súlade s ustanovením § 250d ods. 3 O.s.p. konanie zastavil. O náhrade trov konania súd rozhodol podľa § 146 ods. 1 písm. c) O.s.p. s použitím ustanovenia § 246c O.s.p. tak, že žiaden z účastníkov nemá právo na náhradu trov konania, nakoľko konanie vo veci bolo zastavené. Toto rozhodnutie senát Krajského súdu v Bratislave prijal pomerom hlasov 3 : 0 (§ 3 ods. 9 zákona č. 757/2004 Z.z. v znení zákona č. 33/2011 Z.z.).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https://www.kauzis.sk/judikatura/r/ECLI:SK:KSBA:2014:1005200858.3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