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4Sp/47/2012 z 29. 5. 2014</w:t>
      </w:r>
    </w:p>
    <w:p>
      <w:r>
        <w:t>Uznesenie Krajského súdu Bratislava z 29. mája 2014, sp. zn. 4Sp/47/2012, ECLI:SK:KSBA:2014:1012200930.1</w:t>
      </w:r>
    </w:p>
    <w:p>
      <w:r>
        <w:t>Súd: Krajský súd Bratislava</w:t>
      </w:r>
    </w:p>
    <w:p>
      <w:r>
        <w:t>Spisová značka: 4Sp/47/2012</w:t>
      </w:r>
    </w:p>
    <w:p>
      <w:r>
        <w:t>ECLI: ECLI:SK:KSBA:2014:1012200930.1</w:t>
      </w:r>
    </w:p>
    <w:p>
      <w:r>
        <w:t>Dátum vydania: 29. 5. 2014</w:t>
      </w:r>
    </w:p>
    <w:p>
      <w:r>
        <w:t>Forma: Uznesenie</w:t>
      </w:r>
    </w:p>
    <w:p>
      <w:pPr>
        <w:pStyle w:val="Heading2"/>
      </w:pPr>
      <w:r>
        <w:t>Text rozhodnutia</w:t>
      </w:r>
    </w:p>
    <w:p>
      <w:r>
        <w:t>Súd: Krajský súd Bratislava Spisová značka: 4Sp/47/2012 Identifikačné číslo súdneho spisu: 1012200930 Dátum vydania rozhodnutia: 30. 05. 2014 Meno a priezvisko sudcu, VSÚ: JUDr. Ľubomír Šramko ECLI: ECLI:SK:KSBA:2014:1012200930.1 Uznesenie Krajský súd v Bratislave v právnej veci navrhovateľa: V. V. P., bytom J. Č.. X/B, O., proti odporcovi: Primátor hlavného mesta Slovenskej republiky Bratislavy, so sídlom Primaciálne námestie č. 1, Bratislava, za účasti V.na H.. V. U., bytom Z. K.. X, O. o preskúmanie zákonnosti rozhodnutí odporcu č. MsP-480-24/2011-VOO zo dňa 27.1.2012 a č. MsP-480-30/2011-VOO zo dňa 9.2.2012,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22.5.2012 bol Krajskému súdu v Bratislave (ďalej len „súd“) prostredníctvom odporcu doručený opravný prostriedok (návrh) zo dňa 5.3.2012, ktorým navrhovateľ žiadal preskúmať rozhodnutia odporcu č. MsP-480-24/2011-VOO zo dňa 27.1.2012 a č. MsP-480-30/2011-VOO zo dňa 9.2.2012. Rozhodnutím č. MsP-480-24/2011-VOO zo dňa 27.1.2012 odporca uložil navrhovateľovi poriadkovú pokutu vo výške 50,- eur v zmysle § 45 ods. 1 zákona č. 71/1967 Zb. o správnom konaní (ďalej len „správny poriadok“) za sťaženie postupu správneho orgánu a spôsobenie prieťahov v konaní o priestupku na úseku držania psov. Rozhodnutím č. MsP-480-30/2011-VOO zo dňa 9.2.2012 odporca uložil navrhovateľovi pokutu vo výške 50,- eur za spáchanie priestupku na úseku držania psov podľa § 7 ods. 2 písm. b) zákona č. 282/2002 Z.z., ktorým sa upravujú niektoré podmienky držania psov a o zmene a doplnení niektorých zákonov (ďalej len „zákon č. 282/2002 Z.z.) Súd pred samotným vecným preskúmaním napadnutých rozhodnutí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rozhodnutí, ktorými odporca uložil navrhovateľovi v prvom prípade poriadkovú pokutu a v druhom prípade pokutu (sankciu) za spáchanie priestupku na úseku držania psov.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teda odporca v rozsahu vymedzenom zákonom o hlavnom meste a Štatútom Bratislavy (ďalej len „štatút“) vykonáva prenesenú pôsobnosť (§ 6a ods. 1 písm. c) zákona o hlavnom meste), ktorou je s poukazom na logický a systematický výklad ust. § 2 zákona č. 416/2001 Z.z. o prechode niektorých pôsobností z orgánov štátnej správy na obce aj správne trestanie. Podľa § 27 ods. 1 zákona č. 369/1990 Zb. o obecnom zriadení (aplikovaného na základe § 1a ods. 1 zákona o hlavnom meste), na konanie, v ktorom o právach, právom chránených záujmoch alebo povinnostiach fyzických osôb a právnických osôb rozhoduje pri prenesenom výkone štátnej správy obec, sa vzťahuje všeobecný predpis o správnom konaní. Takýmto všeobecným predpisom je správny poriadok. Podľa § 53 správneho poriadku, proti rozhodnutiu správneho orgánu má účastník konania právo podať odvolanie, pokiaľ zákon neustanovuje inak alebo pokiaľ sa účastník konania odvolania písomne alebo ústne do zápisnice nevzdal. Podľa § 58 ods. 1 správneho poriadku, ak osobitný zákon neustanovuje inak, odvolacím orgánom je správny orgán najbližšieho vyššieho stupňa nadriadený správnemu orgánu, ktorý napadnuté rozhodnutie vydal. Ako zjavne vyplýva z vyššie citovaných zákonných ustanovení, právna úprava rozhodnutí sankčnej povahy sa riadi zásadou dvojinštančnosti a teda na preskúmanie rozhodnutia je príslušný zásadne správny orgán nadriadený tomu orgánu, ktorý napadnuté rozhodnutie vydal. Vychádzajúc z uvedeného právneho záveru sa súd ďalej zaoberal otázkou, ktorý štátny orgán disponuje právomocou rozhodnúť o opravnom prostriedku podanom proti rozhodnutiu odporcu o sankčnom postihu navrhovateľa, t.j. ktorý štátny orgán je nadriadený odporcovi ako orgánu hlavného mesta (obce). Z ust. § 4 ods. 2 písm. b) zákona č. 180/2013 Z. z. o organizácii miestnej štátnej správy možno per analogiam vyvodiť, že všeobecným, najbližšie nadriadeným orgánom odporcu vyššieho stupňa je okresný úrad, ak osobitný zákon neustanovuje inak (§ 58 ods. 1 správneho poriadku, prvá časť vety). Na rozhodnutie č. MsP-480-24/2011-VOO zo dňa 27.1.2012 vydané v zmysle § 45 ods. 1 správneho poriadku sa vzťahuje všeobecný právny režim správneho poriadku a na určenie príslušného orgánu nie je potrebné aplikovať osobitný predpis, nadriadeným orgánom odporcu je teda v tomto prípade vychádzajúc z vyššie uvedeného okresný úrad, v danom prípade Okresný úrad Bratislava. Pokiaľ ide a rozhodnutie č. MsP-480-30/2011-VOO zo dňa 9.2.2012, toto bolo vydané v rámci pôsobnosti odporcu v oblasti životného prostredia ukladať pokuty za priestupky podľa § 7 ods. 1 písm. c) a 2 písm. b) zákona č. 282/2002 Z.z. danej mu v zmysle čl. 43 ods. 3 písm. b) štatútu. Navrhovateľovi bola predmetným rozhodnutím uložená pokuta za spáchanie priestupku podľa § 7 ods. 2 písm. b) zákona č. 282/2002 Z.z., podľa ktorého sa priestupku dopustí ten, kto vedie psa, ak nezabráni útoku psa na človeka alebo zviera alebo nezabráni inému spôsobu ich ohrozovania psom. Podľa § 7 ods. 4 zákona č. 282/2002 Z.z., priestupky podľa tohto zákona prejednáva obec a v blokovom konaní obecná polícia a orgán Policajného zboru. Podľa § 7 ods. 5 zákona č. 282/2002 Z.z., na priestupky a ich prejednanie sa vzťahuje všeobecný predpis o priestupkoch. Zákon č. 372/1990 Zb. o priestupkoch v znení neskorších predpisov v § 83 ods. 2 ustanovuje, že návrh na preskúmanie rozhodnutia o priestupku súdom možno podať až po vyčerpaní riadnych opravných prostriedkov. Odkazuje pritom na už citované a vyložené ustanovenia správneho poriadku ( § 53 a § 58 ods. 1), ktoré za odvolací orgán odporcu, ak osobitný zákon neustanovuje inak, určujú najbližší nadriadený orgán vyššieho stupňa. Nakoľko rozhodnutie č. MsP-480-30/2011-VOO zo dňa 9.2.2012 bolo vydané v rámci pôsobnosti odporcu v oblasti životného prostredia, osobitným zákonom je zákon č. 525/2003 Z.z. o štátnej správe starostlivosti o životné prostredie a o zmene a doplnení niektorých zákonov (ďalej len „zákon č. 525/2003 Z.z.). Podľa § 5 ods. 2 písm. a) zákona č. 525/2003 Z.z.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Odvolacím štátnym orgánom príslušným na rozhodnutie o podanom odvolaní navrhovateľa proti rozhodnutiu č. MsP-480-30/2011-VOO zo dňa 9.2.2012 je teda správny orgán druhého stupňa, ktorým je s poukazom na cit. ust. § 5 ods. 2 zákona č. 525/2003 Z.z. okresný úrad, pričom v danom prípade je miestne príslušným Okresný úrad Bratislava. Z predchádzajúceho výkladu vyplýva, že až právoplatné rozhodnutie Okresného úradu Bratislava o odvolaním napadnutých rozhodnutiach môže byť predmetom súdneho preskúmania postupom podľa ust. § 247 a nasl. O.s.p.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poriadkovej pokuty za sťaženie postupu správneho konania a spôsobenia prieťahov v konaní ako aj pokuty za spáchanie priestupku na úseku držania psov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O.s.p. tak, ako je uvedené v prvom a druhom výroku tohto uznesenia.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https://www.kauzis.sk/judikatura/r/ECLI:SK:KSBA:2014:1012200930.1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