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4Sp/58/2012 z 13. 2. 2014</w:t>
      </w:r>
    </w:p>
    <w:p>
      <w:r>
        <w:t>Uznesenie Krajského súdu Bratislava z 13. februára 2014, sp. zn. 4Sp/58/2012, ECLI:SK:KSBA:2014:1012201003.1</w:t>
      </w:r>
    </w:p>
    <w:p>
      <w:r>
        <w:t>Súd: Krajský súd Bratislava</w:t>
      </w:r>
    </w:p>
    <w:p>
      <w:r>
        <w:t>Spisová značka: 4Sp/58/2012</w:t>
      </w:r>
    </w:p>
    <w:p>
      <w:r>
        <w:t>ECLI: ECLI:SK:KSBA:2014:1012201003.1</w:t>
      </w:r>
    </w:p>
    <w:p>
      <w:r>
        <w:t>Dátum vydania: 13. 2. 2014</w:t>
      </w:r>
    </w:p>
    <w:p>
      <w:r>
        <w:t>Forma: Uznesenie</w:t>
      </w:r>
    </w:p>
    <w:p>
      <w:pPr>
        <w:pStyle w:val="Heading2"/>
      </w:pPr>
      <w:r>
        <w:t>Text rozhodnutia</w:t>
      </w:r>
    </w:p>
    <w:p>
      <w:r>
        <w:t>Súd: Krajský súd Bratislava Spisová značka: 4Sp/58/2012 Identifikačné číslo súdneho spisu: 1012201003 Dátum vydania rozhodnutia: 14. 02. 2014 Meno a priezvisko sudcu, VSÚ: JUDr. Ľubomír Šramko ECLI: ECLI:SK:KSBA:2014:1012201003.1 Uznesenie Krajský súd v Bratislave v právnej veci navrhovateľa: POPPER Development, s.r.o., so sídlom Štúrova 11, Bratislava, IČO: 35 697 873, proti odporcovi: Mestská časť Bratislava - Petržalka so sídlom Kutlíkova 17, Bratislava, IČO: 603 201 o odvolaní navrhovateľa z 11.5.2012 proti rozhodnutiu odporcu Sp.zn.: 2012/8269/13/SK zo dňa 23.4.2012, takto r o z h o d o l : Krajský súd v Bratislave konanie z a s t a v u j e. Po právoplatnosti tohto uznesenia vec p o s t ú p i Okresnému úradu Bratislava, ako orgánu príslušnému na jej pre jednanie a rozhodnutie. Žiaden z účastníkov konania nemá právo na náhradu trov konania. o d ô v o d n e n i e : Dňa 1.6.2012 bol Krajskému súdu v Bratislave (ďalej len „súd“) prostredníctvom odporcu doručený opravný prostriedok (odvolanie) navrhovateľa zo dňa 11.5.2012, ktorým navrhovateľ žiadal preskúmať rozhodnutie odporcu Sp.zn.: 2012/8269/13/SK zo dňa 23.4.2012, ktorým odporca uložil navrhovateľovi pokutu vo výške 1 500.- eur za porušenie § 3 ods. 1 a § 6 ods. 1 Všeobecne záväzného nariadenia č. 1/2001 o dodržiavaní čistoty a poriadku na území mestskej časti Bratislava - Petržalka. Predtým, ako súd pristúpil k prejednaniu podaného návrhu skúmal splnenie podmienok, za ktorých môže vo veci konať (§ 103 Občianskeho súdneho poriadku, ďalej len „O.s.p.“). Pri tomto posudzovaní predovšetkým prihliadol na skutočnosť, že odporca uložil navrhovateľovi pokutu (sankciu) za porušenie všeobecne záväzného nariadenia, upravujúceho starostlivosť o verejný poriadok a zeleň na území Mestskej časti Bratislava - Petržalka, teda za porušenie povinnosti, stanovenej v rámci starostlivosti o životné prostredie. Je nespochybniteľnou skutočnosť, že odporca má v zmysle zák. č. 377/1990 o hlavnom meste Slovenskej republiky Bratislave (ďalej len „zákon o hlavnom meste“) zákonné oprávnenie konať vo veciach svojej originálnej samosprávnej právomoci (výkon samosprávnej pôsobnosti obce), ako aj v rozsahu určeného zákonom vo veciach právomoci, prenesenej na neho štátom (prenesený výkonom pôsobnosti štátnej správy). V danom prípade aj o ochrane a tvorbe životného prostredia v mestskej časti (§ 7a ods. 2 písm. c/ zákona o hlavnom meste), pričom s poukazom na ust. § 15 ods. 2 písm. a) zákona o hlavnom meste má oprávnenie vydávať všeobecne záväzné nariadenia, a v rozsahu § 28 ods. 2 zákona o hlavnom meste ukladať pokuty, teda správne akty, ktorými sa zasahuje do práv a oprávnených záujmov fyzickej alebo právnickej osoby. I keď ust. § 2 zák.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potrebné konštatovať, že správne trestanie, ktorým v prejednávanej veci bezpochyby je uloženie sankcie navrhovateľovi, je preneseným výkonom štátnej správy na obec - odporcu. S poukazom na vyššie uvedené súd dospel k názoru, že uloženie pokuty odporcom navrhovateľovi, teda uloženie sankcie v rámci správneho trestania, je konaním v rámci preneseného výkonu štátnej správy na odporcu. V ďalšom sa súd preto zaoberal otázkou, ktorý štátny orgán je oprávnený rozhodnúť o odvolaní, podanom proti tomuto rozhodnutiu odporcu - sankčnému postihu. Podľa § 28 ods. 4 veta druhá zákona o hlavnom meste pri ukladaní pokút sa postupuje podľa všeobecných predpisov o správnom konaní. Podľa § 53 zák. č. 71/1967 Zb. o správnom konaní (ďalej len „správny poriadok“) proti rozhodnutiu správneho orgánu má účastník konania právo podať odvolanie, pokiaľ zákon neustanovuje inak alebo pokiaľ sa účastník konania odvolania písomne alebo ústne do zápisnice nevzdal. Podľa ust. § 58 ods. 1 správneho poriadku ak osobitný zákon neustanovuje inak, odvolacím orgánom je správny orgán najbližšieho stupňa nadriadený správnemu orgánu, ktorý napadnuté rozhodnutie vydal. Podľa ust. § 5 ods. 2 písm. a) zák. č. 525/2003 Z.z. o štátnej správe starostlivosti o životné prostredie a o zmene a doplnení niektorých zákonov okresný úrad plní ďalej tieto úlohy: a) vykonáva v druhom stupni štátnu správu starostlivosti o životné prostredie vo veciach, v ktorých v správnom konaní v prvom stupni koná obec. Ako to je zjavné z vyššie citovaných zákonných ustanovení, právna úprava preskúmavania správnych rozhodnutí (včítane rozhodnutí sankčnej povahy) sa riadi zásadou dvojinštančnosti správneho konania. Teda na preskúmanie rozhodnutia je príslušný zásadne správny orgán druhého stupňa. Pri preskúmavaní priestupkov ako aj iných správnych deliktov treba s poukazom na ustanovenie § 53 správneho poriadku vychádzať najmä z ustanovenia § 83 ods. 2 zákona č. 372/1990 Zb. o priestupkoch v znení neskorších predpisov, podľa ktorého návrh na preskúmanie rozhodnutia o priestupku súdom možno podať až po vyčerpaní riadneho opravného prostriedku v správnom konaní. Z uvedeného je teda zrejmé, že štátnym orgánom, príslušným na rozhodnutie o podanom odvolaní navrhovateľa je správny orgán druhého stupňa, ktorým je s poukazom na cit. ust. § 5 ods. 2 písm. a) zák. č. 525/2003 Z.z. o štátnej správe starostlivosti o životné prostredie a o zmene a doplnení niektorých zákonov okresný úrad - v danom prípade Okresný úrad Bratislava. Až právoplatné rozhodnutie tohto druhostupňového správneho orgánu môže byť predmetom súdneho prieskumu postupom podľa ust. § 247 a nasl.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všeobecne záväzného nariadenia je správnym trestaním, ktoré ako také je vždy preneseným výkonom štátnej správy na odporcu, pričom orgánom príslušným na prejednanie podaného odvolania voči nemu je Okresný úrad Bratislava ako druhostupňový správny orgán, rozhodol súd za použitia ust. § 104 ods. 1 O.s.p. tak, ako to je uvedené vo výroku tohto uznesenia. Po právoplatnosti tohto uznesenia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https://www.kauzis.sk/judikatura/r/ECLI:SK:KSBA:2014:1012201003.1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