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2S/329/2012 z 14. 1. 2014</w:t>
      </w:r>
    </w:p>
    <w:p>
      <w:r>
        <w:t>Rozsudok Krajského súdu Bratislava z 14. januára 2014, sp. zn. 2S/329/2012, ECLI:SK:KSBA:2014:1012201879.1</w:t>
      </w:r>
    </w:p>
    <w:p>
      <w:r>
        <w:t>Súd: Krajský súd Bratislava</w:t>
      </w:r>
    </w:p>
    <w:p>
      <w:r>
        <w:t>Spisová značka: 2S/329/2012</w:t>
      </w:r>
    </w:p>
    <w:p>
      <w:r>
        <w:t>ECLI: ECLI:SK:KSBA:2014:1012201879.1</w:t>
      </w:r>
    </w:p>
    <w:p>
      <w:r>
        <w:t>Dátum vydania: 14. 1. 2014</w:t>
      </w:r>
    </w:p>
    <w:p>
      <w:r>
        <w:t>Forma: Rozsudok</w:t>
      </w:r>
    </w:p>
    <w:p>
      <w:r>
        <w:t>Oblasť práva: Správne právo</w:t>
      </w:r>
    </w:p>
    <w:p>
      <w:pPr>
        <w:pStyle w:val="Heading2"/>
      </w:pPr>
      <w:r>
        <w:t>Text rozhodnutia</w:t>
      </w:r>
    </w:p>
    <w:p>
      <w:r>
        <w:t>Súd: Krajský súd Bratislava Spisová značka: 2S/329/2012 Identifikačné číslo súdneho spisu: 1012201879 Dátum vydania rozhodnutia: 15. 01. 2014 Meno a priezvisko sudcu, VSÚ: JUDr. Vlastimil Pavlikovský ECLI: ECLI:SK:KSBA:2014:1012201879.1</w:t>
      </w:r>
    </w:p>
    <w:p>
      <w:r>
        <w:t>ROZSUDOK V MENE SLOVENSKEJ REPUBLIKY</w:t>
      </w:r>
    </w:p>
    <w:p>
      <w:r>
        <w:t>Krajský súd v Bratislave v senáte zloženom z predsedu senátu Mgr. Viliama Pohančeníka a členov senátu JUDr. Vlastimila Pavlikovského a JUDr. Mariána Trenčana, v právnej veci žalobcu: Bc. V. Z., E. C. 1, F. M., zastúpený: JUDr. Ondrej Krempaský, advokát, Račianska 66, Bratislava, proti žalovanému: Ministerstvo financií Slovenskej republiky, Štefanovičova 5, Bratislava, o preskúmanie zákonnosti rozhodnutia žalovaného č.: MF/019426/2012-23-13 zo dňa 20.08.2012, jednohlasne, takto</w:t>
      </w:r>
    </w:p>
    <w:p>
      <w:r>
        <w:t>r o z h o d o l :</w:t>
      </w:r>
    </w:p>
    <w:p>
      <w:r>
        <w:t>Krajský súd v Bratislave žalobu z a m i e t a.</w:t>
      </w:r>
    </w:p>
    <w:p>
      <w:r>
        <w:t>Účastníkom sa právo na náhradu trov konania nepriznáva.</w:t>
      </w:r>
    </w:p>
    <w:p>
      <w:r>
        <w:t>o d ô v o d n e n i e :</w:t>
      </w:r>
    </w:p>
    <w:p>
      <w:r>
        <w:t>Včas podanou žalobou sa žalobca domáhal preskúmania zákonnosti postupu a rozhodnutia žalovaného č.: MF/019426/2012-23-13 zo dňa 20.08.2012 (ďalej aj len „napadnuté rozhodnutie“), ktorým žalovaný zamietol odvolanie žalobcu a potvrdil rozhodnutie Finančného riaditeľstva Slovenskej republiky č.: 4550/2012-SZ zo dňa 04.07.2012, ktorým mu bol od 01.07.2012 znížený výsluhový dôchodok na sumu 572,30 eur mesačne.</w:t>
      </w:r>
    </w:p>
    <w:p>
      <w:r>
        <w:t>Žalobca namietal nepreskúmateľnosť rozhodnutia žalovaného, ako aj rozhodnutia prvostupňového správneho orgánu pre nedostatok dôvodov tvrdiac, že ich obsah nezodpovedal ustanoveniu § 47 ods. 3 správneho poriadku. Tvrdil, že výsluhový dôchodok mu bol priznaný právoplatným rozhodnutím, v správnej výške, spôsobom a postupom uvedeným v § 68 ods. 1 zákona č. 328/2002 Z.z. o sociálnom zabezpečení policajtov a vojakov a o zmene a doplnení niektorých zákonov v znení neskorších predpisov (ďalej len „zákon č. 328/2002 Z.z.“), účinnom v čase rozhodovania. Mal za to, že rozhodnutie Finančného riaditeľstva č.: 1550/2012-SZ zo dňa 30.05.2013 o zvýšení výsluhového dôchodku bolo v súlade so zákonom, jeho vydaniu nebránila žiadna zákonná prekážka,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w:t>
      </w:r>
    </w:p>
    <w:p>
      <w:r>
        <w:t>Žalobca poukázal na to, že prvostupňovým rozhodnutím mu bol znížený výsluhový dôchodok bez akejkoľvek správnej úvahy. Argumentoval, že ustanovenie § 68 ods. 13 zákona č. 328/2002 Z.z. v čase vydania rozhodnutia nebolo účinné, nakoľko bolo do zákona č. 328/2002 Z.z. doplnené jeho nepriamou novelou č. 185/2012 Z.z., s účinnosťou od 30.06.2012. Finančné riaditeľstvo Slovenskej republiky v odôvodnení prvostupňového rozhodnutia odcitovalo ustanovenie § 5 ods. 3 zákona č. 511/2011 Z.z. o štátnom rozpočte na rok 2012 (ďalej aj len „zákon o štátnom rozpočte“) poukazujúc na to, že zákonom č. 185/2012 Z.z. sa valorizácia výsluhových dôchodkov prepojila s týmto zákonom, čo žalobca označil za</w:t>
      </w:r>
    </w:p>
    <w:p>
      <w:r>
        <w:t>irelevantné. Tento valorizačný mechanizmus bude podľa žalobcu možné použiť až v budúcnosti, nakoľko k zmene valorizačného mechanizmu dochádza až dňom účinnosti zákona.</w:t>
      </w:r>
    </w:p>
    <w:p>
      <w:r>
        <w:t>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w:t>
      </w:r>
    </w:p>
    <w:p>
      <w:r>
        <w:t>Žalobca tiež namietal nepreskúmateľnosť napadnutých rozhodnutí tvrdiac, že správne orgány oboch stupňov sa obmedzili len na strohé konštatovania a citáciu zákonných ustanovení, keď uviedli, že rozhodli v súlade s § 84 ods. 3 zákona č. 328/2002 Z.z..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správneho poriadku. Žalobca tvrdil, že z napadnutých rozhodnutí sa nedozvedel, na základe čoho dospeli správne orgány k záveru, že mu bol priznaný vyšší výsluhový dôchodok, ako mu patrí. Vzhľadom na to, že žalovaný ani prvostupňový správny orgán nespochybnili dôvodnosť zvýšenia výsluhového dôchodku, žalobca mal za to, že neexistuje zákonný dôvod na postup podľa § 105 ods. 7 zákona č. 328/2002 Z.z. Podľa žalobcu neexistoval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jeho názoru v rozpore s ustanovením § 32 správneho poriadku, nakoľko boli vydané bez úplne a správne zisteného skutkového stavu veci a bez toho, aby dal prvostupňový správny orgán žalobcovi možnosť vyjadriť sa k veci v zmysle ustanovenia § 33 správneho poriadku.</w:t>
      </w:r>
    </w:p>
    <w:p>
      <w:r>
        <w:t>Žalobca vyslovil názor,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w:t>
      </w:r>
    </w:p>
    <w:p>
      <w:r>
        <w:t>Žalovaný vo vyjadrení k obsahu žaloby navrhol túto zamietnuť a žalobou napadnuté rozhodnutie potvrdiť. Uviedol, že z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nevyplýva len z dikcie ustanovenia § 68 ods. 1 zákona č. 328/2002 Z.z., ale aj z iných jeho systematicky, logicky a obsahovo prepojených ustanovení. Ďalej poukázal na rozdiel medzi konštitutívnymi a deklaratórnymi rozhodnutiami a ich účinkami.</w:t>
      </w:r>
    </w:p>
    <w:p>
      <w:r>
        <w:t>Vzhľadom na periodicitu vyplácania predmetných dávok a na skutočnosť, že opakujúce sa dávky výsluhového zabezpečenia sa vyplácajú na bežný kalendárny mesiac na jednej strane a na určený výplatný termín a čas potrebný na vydanie a oznámenie rozhodnutia na strane druhej, útvar sociálneho zabezpečenia Finančného riaditeľstva Slovenskej republiky vydal rozhodnutie o zvýšení výsluhového dôchodku v predstihu s tým, že k zvýšeniu malo dôjsť od 01.07.2012, čomu podľa žalovaného</w:t>
      </w:r>
    </w:p>
    <w:p>
      <w:r>
        <w:t>zodpovedal výrok napadnutého rozhodnutia. Z dôvodu zmeny príslušnej právnej úpravy žalobcovi nevzniklo právo na zvýšenie výsluhového dôchodku.</w:t>
      </w:r>
    </w:p>
    <w:p>
      <w:r>
        <w:t>Žalovaný sa nestotožnil s tvrdením žalobcu o nepreskúmateľnosti napadnutých rozhodnutí. Rozhodnutie prvostupňového správneho orgánu o znížení výsluhového dôchodku žalobcovi podľa jeho názoru vyplývalo zo zmeny relevantnej právnej úpravy v nadväznosti na pôvodné rozhodnutie prvostupňového správneho orgánu. Žalovaný mal za to, že v napadnutých rozhodnutiach boli uvedené všetky kauzálne prepojené a právne relevantné dôvody ich vydania.</w:t>
      </w:r>
    </w:p>
    <w:p>
      <w:r>
        <w:t>Žalobca reagoval na vyjadrenie žalovaného podaním, v ktorom zaujal názor, že hmotnoprávnou skutočnosťou, od ktorej sa odvodzuje nárok na zvýšenie výsluhového dôchodku, je deň 01.07.2012. V prípade, že nastanú skutočnosti, na základe ktorých vzniká nárok na zvýšenie výsluhového dôchodku (napríklad priemerný medziročný nárast miezd), je založený nárok na zvýšenie v nasledujúcom roku a na jeho vyplácanie od 1. júla. Argumentáciu žalovaného o zvyšovaní funkčných platov colníkov o 0 % podľa zákona o štátnom rozpočte č. 511/2011 Z.z. označil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nezákonné. Zvýšený výsluhový dôchodok žalobcovi patril už za mesiac júl 2012. Zdôraznil, že ak sa na právne vzťahy vzniknuté pred účinnosťou zákona aplikoval zákon č. 185/2012 Z.z., ide o zjavnú retroaktivitu právnej normy, ktorá je neprípustná.</w:t>
      </w:r>
    </w:p>
    <w:p>
      <w:r>
        <w:t>Krajský súd v Bratislave preskúmal napadnuté rozhodnutie v rámci žalobných dôvodov (§ 249 ods. 2 O.s.p.) a dospel k záveru, že tak napadnuté, ako aj prvostupňové správne rozhodnutie a postup správnych orgánov, sú v súlade so zákonom.</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t.j.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w:t>
      </w:r>
    </w:p>
    <w:p>
      <w:r>
        <w:t>Z pripojeného administratívneho spisu súd zistil, že Finančné riaditeľstvo Slovenskej republiky rozhodnutím č.: 1550/2012-SZ zo dňa 30.05.2012 podľa § 68 ods. 1 zákona č. 328/2002 Z.z. zvýšilo žalobcovi výsluhový dôchodok od 01.07.2012 na sumu 589,76 eur mesačne, pričom táto dávka mu mala byť vyplácaná od mesiaca júl 2012 vždy k 15. dňu v mesiaci.</w:t>
      </w:r>
    </w:p>
    <w:p>
      <w:r>
        <w:t>Následne Finančné riaditeľstvo Slovenskej republiky rozhodnutím č.: 4550/2012-SZ zo dňa 04.07.2012 podľa § 105 ods. 7 v spojení s § 68 ods. 13 zákona č. 328/2002 Z.z. a § 5 ods. 3 zákona o štátnom rozpočte od 01.07.2012 znížilo žalobcovi výsluhový dôchodok na sumu 572,30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MF/019426/2012-23-13 zo dňa 20.08.2012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w:t>
      </w:r>
    </w:p>
    <w:p>
      <w:r>
        <w:t>k záveru, že prvostupňový orgán dostatočne zistil skutkový stav veci a zohľadnil skutočnosti rozhodujúce pre vydanie rozhodnutia vo veci zníženia výsluhového dôchodku.</w:t>
      </w:r>
    </w:p>
    <w:p>
      <w:r>
        <w:t>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w:t>
      </w:r>
    </w:p>
    <w:p>
      <w:r>
        <w:t>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w:t>
      </w:r>
    </w:p>
    <w:p>
      <w:r>
        <w:t>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je potrebné posúdiť, či v súvislosti so zmenou podmienok valorizácie vykonanej zákonom č. 185/2012 Z.z. (účinným od 30.06.2012), bolo možné znížiť už priznané zvýšenie dávky výsluhového zabezpečenia podľa § 68 ods. 1 zákona č. 328/2002 Z.z. (účinného do 29.06.2012). V tejto súvislosti súd poukazuje na súvisiacu judikatúru, napr. na nález Ústavného súdu Slovenskej republiky PL. ÚS 16/09-51 zo dňa 27.10.2010, podľa ktorého: „Náhle zmeny pravidiel vyžadujú nezriedka z ústavnoprávneho hľadiska zvýšenú pozornosť, ktorú im preto ústavný súd aj v potrebnom rozsahu venuje. Každý prípad je však osobitý a vyžaduje si dôkladné zhodnotenie všetkých okolností. Náhle zmeny pravidiel súvisia s kategóriami retroaktivity, ochrany nadobudnutých práv a legitímnym očakávaním vychádzajúcim z tradície (pôvodne nemeckej) administrativistiky. Takéto legitímne očakávanie, účelom ktorého je garancia čitateľnosti správania sa orgánov verejnej moci, je potrebné metodicky odlišovať od konceptu legitímneho očakávania, ktorým Európsky súd pre ľudské práva definuje predmet ochrany, a teda aplikovateľnosť čl. 1 Dodatkového protokolu k Dohovoru o ochrane ľudských práv a základných slobôd.“</w:t>
      </w:r>
    </w:p>
    <w:p>
      <w:r>
        <w:t>Podľa rozsudku Najvyššieho súdu Slovenskej republiky sp. zn. 4Sžso/28/2013 zo dňa 29.10.2013 v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w:t>
      </w:r>
    </w:p>
    <w:p>
      <w:r>
        <w:t>Krajský súd aj s prihliadnutím na závery citovaného rozsudku Najvyššieho súdu SR v prakticky totožnej veci dospel k záveru, že žalovaný posúdil vec po právnej stránke správne, keď vychádzal z predpokladu, že právo na vyplácanie zvýšeného výsluhového dôchodku deklarovaného rozhodnutím o zvýšení výsluhovej dávky zo dňa 30.05.2012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Vzhľadom na existujúce rozhodnutie zo dňa 30.05.2012 o zvýšení výsluhového dôchodku odo dňa 01.07.2012, ktoré bolo v rozpore s neskôr prijatou právnou úpravou, bolo potrebné predmetný rozpor odstrániť, čo žalovaný urobil vydaním napadnutého rozhodnutia.</w:t>
      </w:r>
    </w:p>
    <w:p>
      <w:r>
        <w:t>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w:t>
      </w:r>
    </w:p>
    <w:p>
      <w:r>
        <w:t>Vychádzajúc z vyššie uvedených skutočností súd konštatoval, že nakoľko rozhodnutím zo dňa 30.05.2012 bola žalobcovi priznaná vyššia suma výsluhového dôchodku ako mu patrila v zmysle zákona č. 185/2012 Z.z. účinného od 30.06.2012, žalovaný postupoval v súlade so zákonom, keď už priznanú dávku žalobcovi znížil. Vyhodnotením zákonnosti postupu a rozhodnutia správneho orgánu súd nezistil žiadne vecné ani právne pochybenia. Keďže napadnuté rozhodnutie bolo v súlade so zákonom, súd žalobu podľa § 250j ods. 1 O.s.p. zamietol.</w:t>
      </w:r>
    </w:p>
    <w:p>
      <w:r>
        <w:t>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w:t>
      </w:r>
    </w:p>
    <w:p>
      <w:r>
        <w:t>Toto rozhodnutie senát Krajského súdu v Bratislave prijal pomerom hlasov 3 : 0 (§ 3 ods. 9 zákona č. 757/2004 Z.z. v znení zákona č. 33/2011 Z.z.).</w:t>
      </w:r>
    </w:p>
    <w:p>
      <w:r>
        <w:t>Poučenie:</w:t>
      </w:r>
    </w:p>
    <w:p>
      <w:r>
        <w:t>Proti tomuto rozsudku možno podať odvolanie do 15 dní odo dňa jeho doručenia, písomne, dvojmo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https://www.kauzis.sk/judikatura/r/ECLI:SK:KSBA:2014:1012201879.1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