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5S/1571/2012 z 22. 4. 2014</w:t>
      </w:r>
    </w:p>
    <w:p>
      <w:r>
        <w:t>Uznesenie Krajského súdu Bratislava z 22. apríla 2014, sp. zn. 5S/1571/2012, ECLI:SK:KSBA:2014:1012206918.2</w:t>
      </w:r>
    </w:p>
    <w:p>
      <w:r>
        <w:t>Súd: Krajský súd Bratislava</w:t>
      </w:r>
    </w:p>
    <w:p>
      <w:r>
        <w:t>Spisová značka: 5S/1571/2012</w:t>
      </w:r>
    </w:p>
    <w:p>
      <w:r>
        <w:t>ECLI: ECLI:SK:KSBA:2014:1012206918.2</w:t>
      </w:r>
    </w:p>
    <w:p>
      <w:r>
        <w:t>Dátum vydania: 22. 4. 2014</w:t>
      </w:r>
    </w:p>
    <w:p>
      <w:r>
        <w:t>Forma: Uznesenie</w:t>
      </w:r>
    </w:p>
    <w:p>
      <w:pPr>
        <w:pStyle w:val="Heading2"/>
      </w:pPr>
      <w:r>
        <w:t>Text rozhodnutia</w:t>
      </w:r>
    </w:p>
    <w:p>
      <w:r>
        <w:t>Súd: Krajský súd Bratislava Spisová značka: 5S/1571/2012 Identifikačné číslo súdneho spisu: 1012206918 Dátum vydania rozhodnutia: 23. 04. 2014 Meno a priezvisko sudcu, VSÚ: JUDr. Viera Šebestová ECLI: ECLI:SK:KSBA:2014:1012206918.2 Uznesenie Krajský súd v Bratislave v právnej veci žalobcu: POHOTOVOSŤ, s.r.o., Pribinova 25, 811 09 Bratislava, zastúpený: Fridrich Paľko, s.r.o., Grösslingova 4, 811 09 Bratislava, proti žalovanému: Ústredný inšpektorát Slovenskej obchodnej inšpekcie so sídlom v Bratislave, Prievozská 32, 827 99 Bratislava 27, IČO: 17 331 927, o preskúmanie zákonnosti fiktívneho rozhodnutia , takto r o z h o d o l : Súd vylučuje na samostatné konanie vec o preskúmanie zákonnosti fiktívneho rozhodnutia žalovaného, ktorým bolo potvrdené rozhodnutie Slovenskej obchodnej inšpekcie, Inšpektorátu SOI so sídlom v Bratislave, pre Bratislavský kraj zo dňa 17.09.2012, sp.zn.: Spr:I-10/2012, vedené na tunajšom súde pôvodne pod sp. zn. 5S/1573/2012, spojenú na spoločné konanie vedené v súčasnosti pod sp. zn. 5S/1571/2012. o d ô v o d n e n i e : Žalobami doručenými tunajšiemu súdu dňa 07.11.2012 sa žalobca domáhal preskúmania zákonnosti fiktívneho rozhodnutia žalovaného, ktorým bolo potvrdené rozhodnutie Slovenskej obchodnej inšpekcie, Inšpektorátu SOI so sídlom v Bratislave, pre Bratislavský kraj zo dňa 17.09.2012, sp.zn.: Spr:I-10/2012. Prvostupňovým rozhodnutím bola zamietnutá žiadosť žalobcu o sprístupnenie informácie, či povinná osoba disponuje v zmysle ustanovenia § 7 zák. č. 428/2002 Z.z. o ochrane osobných údajov súhlasom so spracúvaním a uchovaním osobných údajov udelených viacerými osobami Predmetné žaloby, ktoré náhodným výberom pomocou technických a programových prostriedkov elektronickej podateľne napadli do senátu Krajského súdu v Bratislave „5S“, v ktorých predsedníčkou senátu je M.. S. S., boli zaevidované do registra tunajšieho súdu pod viaceré spisové značky. Vzhľadom na to, že žalobca sa viacerými žalobami domáha preskúmania zákonnosti vždy jedného a identického fiktívneho rozhodnutia, líšiacich sa vždy len identifikačnými údajmi fyzickej osoby, a nakoľko všetky konania vedené na tunajšom súde pod vyššie uvedenými spisovými značkami skutkovo spolu súvisia a týkajú sa aj tých istých účastníkov, boli splnené podmienky na to, aby sa v záujme hospodárnosti konania prejednali v spoločnom konaní. Preto súd tieto veci spojil uznesením č. k. 5S/1571/2012-6 zo dňa 05.06.2013 na spoločné konanie. Výzvou č.k. 5S/1571/2012- 19 zo dňa 13.02.2014 bol žalobca vyzvaný na zaplatenie súdneho poplatku vo výške 20 790,- eur, t.j. 70,- eur za každú z 297 podaných žalôb, a to v lehote 10 dní. Žalobca zaplatil súdny poplatok vo výške 70,- eur, t.j. za jednu žalobu. Žalobca zároveň v podaní doručenom tunajšiemu súdu dňa 03.03.2014 žiadal, aby súd vec vedenú pôvodne pod sp. zn. 5S/1973/2012 vylúčil na samostatné konanie. Podľa § 246 ods. 1 prvá veta O.s.p. pre riešenie otázok, ktoré nie sú priamo upravené v tejto časti, sa použijú primerane ustanovenia prvej, tretej a štvrtej časti tohto zákona. Podľa § 112 ods. 2 O.s.p. ak sa v návrhu na začatie konania uvádzajú veci, ktoré sa na spojenie nehodia, alebo ak odpadnú dôvody, pre ktoré súd veci spojil, môže súd niektorú vec vylúčiť na samostatné konanie. Keďže žalobca zaplatil súdny poplatok vo výške 70,- eur, t.j. súdny poplatok za jednu žalobu, nie však za ostatných 296 žalôb, ktoré na tunajší súd v tejto spojenej veci podal a zároveň s ohľadom na žiadosť žalobcu o vylúčenie veci na samostatné konanie, poukazujúc na odlišný procesný postup súdu v prípade nezaplatenia súdneho poplatku, dospel tunajší súd k záveru, že odpadli dôvody, pre ktoré veci spojil a je potrebné prejednať vec, v ktorej bol zaplatený súdny poplatok v samostatnom konaní. Tunajší súd preto rozhodol tak, ako je uvedené vo výrokovej časti tohto uznesenia a vylúčil vec, v ktorej bol zaplatený súdny poplatok na samostatné konanie. Poučenie: Proti tomuto uzneseniu nie je prípustné odvolanie.</w:t>
      </w:r>
    </w:p>
    <w:p/>
    <w:p>
      <w:r>
        <w:t>Zdroj: KAUZIS.SK – https://www.kauzis.sk/judikatura/r/ECLI:SK:KSBA:2014:1012206918.2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