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5S/3/2013 z 16. 6. 2014</w:t>
      </w:r>
    </w:p>
    <w:p>
      <w:r>
        <w:t>Rozsudok Krajského súdu Bratislava z 16. júna 2014, sp. zn. 5S/3/2013, ECLI:SK:KSBA:2014:1013200028.1</w:t>
      </w:r>
    </w:p>
    <w:p>
      <w:r>
        <w:t>Súd: Krajský súd Bratislava</w:t>
      </w:r>
    </w:p>
    <w:p>
      <w:r>
        <w:t>Spisová značka: 5S/3/2013</w:t>
      </w:r>
    </w:p>
    <w:p>
      <w:r>
        <w:t>ECLI: ECLI:SK:KSBA:2014:1013200028.1</w:t>
      </w:r>
    </w:p>
    <w:p>
      <w:r>
        <w:t>Dátum vydania: 16. 6. 2014</w:t>
      </w:r>
    </w:p>
    <w:p>
      <w:r>
        <w:t>Forma: Rozsudok</w:t>
      </w:r>
    </w:p>
    <w:p>
      <w:r>
        <w:t>Oblasť práva: Správne právo</w:t>
      </w:r>
    </w:p>
    <w:p>
      <w:pPr>
        <w:pStyle w:val="Heading2"/>
      </w:pPr>
      <w:r>
        <w:t>Text rozhodnutia</w:t>
      </w:r>
    </w:p>
    <w:p>
      <w:r>
        <w:t>Súd: Krajský súd Bratislava Spisová značka: 5S/3/2013 Identifikačné číslo súdneho spisu: 1013200028 Dátum vydania rozhodnutia: 17. 06. 2014 Meno a priezvisko sudcu, VSÚ: JUDr. Viera Šebestová ECLI: ECLI:SK:KSBA:2014:1013200028.1 ROZSUDOK V MENE SLOVENSKEJ REPUBLIKY Krajský súd v Bratislave v senáte zloženom z predsedníčky senátu JUDr. Viery Šebestovej a členiek senátu JUDr. Dáši Filovej a JUDr. Anny Peťovskej, PhD., v právnej veci žalobcu: PIERSON s.r.o., Trhová 54, Bratislava, IČO: 47 242 418, zastúpený: Advokátska kancelária Marônek &amp; Partners s.r.o., Bancíkovej 1/A, 821 03 Bratislava, proti žalovanému: Daňový úrad Bratislava, Ševčenkova 32, 850 00 Bratislava, o preskúmanie zákonnosti postupu a rozhodnutia žalovaného č. 9101304/5/3134849/12 zo dňa 29.10.2012, takto r o z h o d o l : Žaloba sa z a m i e t a. Žalobcovi sa trovy konania nepriznávajú. o d ô v o d n e n i e : Žalobca sa žalobou doručenou súdu dňa 07.01.2013 domáhal preskúmania zákonnosti postupu a napadnutého rozhodnutia žalovaného, ktoré žiadal zrušiť pre jeho nezákonnosť a nesprávne právne posúdenie a vec vrátiť žalovanému na ďalšie konanie. Argumentoval tým, že napadnuté rozhodnutie nemá formálne náležitosti rozhodnutia stanovené daňovým poriadkom, nakoľko v ňom absentuje výrok a poučenie o opravnom prostriedku. Poukázal na právnu úpravu podmienok registrácie platiteľa DPH, na základnú zásadu zákonnosti podmienky vzniku tzv. povinnej a dobrovoľnej registrácie pre DPH, ako aj na odlišnosti medzi nimi. Z ustanovenia § 4 ods. 6 zákona č. 222/2004 Z.z. o dani z pridanej hodnoty (ďalej iba zákon o DPH) podľa žalobcu vyplýva povinnosť daňového úradu vydať osvedčenie o DPH do siedmich dní odo dňa oznámenia skutočnosti predpokladanej zákonom, pričom zákon inú možnosť nepripúšťa. Žalobca oznámil túto skutočnosť už dňa 10.10.2012, ale žalovaný registráciu pre DPH nevykonal a nevydal mu osvedčenie o registrácii pre DPH, čím porušil zákon. Priamo zo zákona je zrejmé, že žalobca sa stal platiteľom DPH ku dňu zápisu do obchodného registra a vykonanie registrácie spolu s osvedčením o registrácii pre DPH majú len deklaratórnu povahu, čo podľa žalobcu potvrdzuje aj odborná publikácia a česká judikatúra, ktorú v žalobe citoval. Žalobca mal za to, že v prípade platiteľa DPH, ktorý zanikol bez likvidácie, sa jeho právny nástupca stáva zo zákona platiteľom DPH a v prípade zániku obchodnej spoločnosti (platiteľa DPH) rozdelením sa stávajú spoločnosti vznikajúce v dôsledku rozdelenia právnym nástupcom zanikajúcej spoločnosti. V súvislosti s výkladom § 4 ods. 6 zákona o DPH poukázal na predchádzajúcu právnu úpravu, v ktorej sa slová „obchodná spoločnosť alebo družstvo“ nahradili výrazom „zdaniteľná osoba“ z dôvodu rozšírenia okruhu možných subjektov, ktoré sa zánikom právneho predchodcu bez likvidácie mohli stať platiteľmi DPH. Žalobca je toho názoru, že ak bol právny predchodca platiteľom DPH, stane sa ním aj subjekt, ktorý vznikol ako jeho právny nástupca, pričom toto platí aj vo vzťahu k posudzovaniu, či je právny nástupca zdaniteľnou osobou alebo nie. Počas trvania registrácie pre DPH platí zákonná domnienka, že subjekt registrovaný pre DPH je zároveň aj zdaniteľnou osobou a to až do času, kým sa nepreukáže opak. Žalobca citoval nález ústavného súdu a poukázal na nesprávnu interpretáciu § 4 ods. 6 zákona o DPH žalovaným, kde aplikuje gramatický výklad zákona, pričom nerešpektoval zmysel a účel celého ustanovenia. Zároveň uviedol prípady, ktoré by mohli nastať za podmienky, že by do kompetencie žalovaného patrilo rozhodovanie o statuse platiteľa DPH. Žalobca poukázal aj na rozsudok ESD v prípade C - 268/83 Rompelman, v zmysle ktorého nie je možné zamietnuť registráciu pre DPH osobe, ktorá ku dňu podania žiadosti o registráciu pre DPH neuskutočnila žiadne zdaniteľné obchody. K argumentácii žalovaného o účelovosti rozdelenia platiteľa DPH uviedol, že obchodné spoločnosti boli založené za účelom podnikania, pričom to, že dochádza k ich predaju, nie je podstatné a navyše dochádza k predaju obchodného podielu a nie spoločnosti ako takej. Žalobca namietal postup žalovaného, ktorý nebol oprávnený odmietnuť z nijakého dôvodu registráciu podľa § 4 ods. 6 zákona o DPH a skúmať skutkové okolnosti, nakoľko zákon o DPH ani daňový poriadok takéto oprávnenie nestanovujú. Mal za to, že správca dane nemôže v rámci zákonnej registrácie vydať vecné rozhodnutie, keďže ide o registračnú činnosť, ktorej výsledkom môže byť len vydanie osvedčenia o registrácii DPH. Poukázal aj na porušenie zásady jednotnosti správcom dane, keď zaregistroval MAPUTO s.r.o., ktorej žiadosť bola rovnaká ako žalobcova, jeho nezaregistroval a oznámenie označil za nulitné. Žalovaný vo vyjadrení k žalobe navrhol túto zamietnuť, pretože jediným spoločníkom žalobcu je spoločnosť M2 Business s.r.o, ktorej konateľom je Z. E., ktorý je jedným zo spoločníkov spoločnosti zaoberajúcej sa zakladaním tzv. ready-made spoločností. Na ich stránke je uvedené, že spoločnosti sú založené výhradne za účelom ich ďalšieho predaja, pričom paradoxne cena sa líši od toho, či spoločnosť je alebo nie je platcom DPH. Podľa údajov z obchodného registra má na adrese Bancíkovej 1/A, Bratislava v súčasnosti sídlo 500 spoločností, z čoho je zrejmé, že ide o registračnú adresu. Jediným konateľom spoločnosti žalobcu je Ondrej E., z čoho vyplýva, že aj žalobca je spoločnosť založená iba za účelom ďalšieho predaja. Zákon o DPH ani daňový poriadok neukladajú správcovi dane povinnosť vydať v takomto prípade rozhodnutie a keďže ide iba o oznámenie, nemusí mať náležitosti rozhodnutia ustanovené v § 63 daňového poriadku. Žalovaný mal za to, že § 4 ods. 6 zákona o DPH sa na žalobcu ani nevzťahoval, a teda žalobca nemal oznamovaciu povinnosť voči správcovi dane, nakoľko táto povinnosť sa vzťahuje iba na „zdaniteľné osoby“. Skutočnosť, že sa žalobca nestal platiteľom dane zo zákona, bola dôvodom nevydania osvedčenia o registrácii pre daň podľa § 4 ods. 6 zákona o DPH. Postavenie platiteľa DPH môže získať len zdaniteľná osoba, ktorá vykonáva ekonomickú činnosť. Na účely zákona o DPH je teda zdaniteľnou osobou každá osoba, ktorá vykonáva nezávisle ekonomickú činnosť bez ohľadu na to, či je zapísaná v obchodnom alebo živnostenskom registri. Uvedené však platí aj opačne, zápis do registra ešte neznamená, že zapísaná osoba túto činnosť vykonáva. Ekonomická činnosť je vymedzená v § 3 ods. 2 zákona o DPH. Vysvetlením pojmu ekonomická činnosť sa zaoberal aj Súdny dvor EÚ (napr. rozsudok C-110/94 Intercommunale voor zeewaterontzilting /INZO/ alebo C-268/83 Rompelman), v zmysle ktorej má finančná správa pri posudzovaní zámeru vykonávať ekonomickú činnosť právo vyžadovať, aby deklarovaný zámer vykonávania ekonomickej činnosti bol potvrdený objektívnymi dôkazmi. Keďže žalobca nespĺňal atribúty zdaniteľnej osoby podľa zákona o DPH, nemohol sa dňom svojho vzniku stať platiteľom DPH zo zákona, aj keď je právnym nástupcom platiteľa DPH. Spoločnosť MAPUTO s.r.o. počas svojej právnej existencie podala 2 daňové priznania, a to júl 2012 a III. štvrťrok 2012, v ktorých deklarovala, že jej v zdaňovacom období nevznikla daňová povinnosť ani nárok na odpočítanie dane. V prípade daňového priznania pre daň z príjmu právnických osôb za obdobie od 29.06.2012 do 11.09.2012 spolu s výkazom ziskov a strát k 11.09.2012, súvahou ku dňu 11.09.2012, pričom spoločnosť deklarovala, že nemala v uvedenom období žiadne výnosy ani náklady. Spoločnosť nezamestnávala žiadnych zamestnancov, nevykonávala žiadnu ekonomickú činnosť, nemala hmotný majetok. Vzhľadom na tieto skutočnosti nemohol byť ani žalobca ako právny nástupca tejto spoločnosti zdaniteľnou osobou a nevzťahoval sa na neho § 4 ods. 6 zákona o DPH. K českej judikatúre uvádzanej žalobcom uviedol, že táto je staršia a platila pre zdaňovacie obdobie máj 1998. Žalovaný sa stotožnil s tvrdením žalobcu o povinnosti daňového úradu po splnení zákonných podmienok vykonať registráciu a vydať osvedčenie o registrácii pre DPH, no keďže v dotknutom prípade zistil, že zákonné podmienky neboli splnené, registráciu nevykonal a osvedčenie o nej nevydal. V prípade, že sa žalobca domnieval, že ide o nulitné rozhodnutie, mal možnosť využiť inštitút upravený v § 64 daňového poriadku a z toho je zrejmá nepravdivosť tvrdenia žalobcu o tom, že nemal okrem podania žaloby inú možnosť ako dosiahnuť nápravu a ochranu svojich práv. V reakcii na vyjadrenie žalovaného žalobca zotrval na právnom názore vyjadrenom v žalobe. Žalobca naďalej zotrváva na právnom názore, že ide o prípad zákonnej registrácie, kedy žalovaný nerozhoduje formou zisťovania skutkových okolností, ale len skúma splnenie podmienky predpokladanej zákonom. Žalobca poukázal na nemožnosť skúmania skutkových okolností naplnenia definície pojmu zdaniteľná osoba, čo dokazuje aj analýza genézy § 4 ods. 6 zákona o DPH vyjadrená v žalobe. Svoje postavenie zdaniteľnej osoby odvodzuje automaticky od svojho právneho predchodcu, ktorý bol platiteľom DPH, a teda aj zdaniteľnou osobou. K tvrdeniu žalovaného o tom, že žalobca bol založený za účelom jeho predaja a nie podnikania žalobca uviedol, že pri obchodnej spoločnosti nemožno hovoriť o jej predaji, ale len o prevode obchodného podielu v takejto spoločnosti. Krajský súd v Bratislave ako súd vecne a miestne príslušný na konanie vo veci (§ 246 ods. 1 O.s.p.) preskúmal napadnuté rozhodnutia v rozsahu dôvodov uvedených v žalobe (§ 249 ods. 2 O.s.p.) na nariadenom pojednávaní dospel k záveru, že tak napadnuté rozhodnutie a postup správneho orgánu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Žalobca je právnickou osobou, ktorá vznikla ako právny nástupca obchodnej spoločnosti MAPUTO s.r.o., IČO: 47 239 689, DIČ: 2023549682, so sídlom Bancíkovej 1/A, 821 03 Bratislava, ktorá bola registrovaným platiteľom dane z pridanej hodnoty (ďalej aj len DPH), mala riadne pridelené identifikačné číslo pre DPH a zanikla bez likvidácie rozdelením dňa 10.10.2012 vo forme notárskej zápisnice N 444/2012, Nz 32447/2012, NCR1s 33193/2012 zo dňa 12.09.2012 na 20 spoločností. Vo všetkých novovzniknutých spoločnostiach, ktoré rozdelením spoločnosti MAPUTO s.r.o. vznikli, je jediným spoločníkom spoločnosť M2 Business s.r.o., so sídlom Bancíkovej 1/A, 821 03 Bratislava ( táto spoločnosť bola aj spoločníkom spoločnosti MAPUTO s.r.o.) a jediným konateľom v spoločnostiach vzniknutých z rozdelenia spoločnosti MAPUTO s.r.o. je Z. E., 907 01 Stará Myjava 83, ktorý bol aj jediným konateľom spoločnosti MAPUTO s.r.o.. Spoločnosť bola založená „materskou“ spoločnosťou M2 Business s.r.o., ktorá sa zaoberá zakladaním obchodných spoločností a ich následným predajom. Jediným konateľom je Ondrej E., ktorý je konateľom desiatok dcérskych spoločností. Aj z údajov obchodného registra možno zistiť väčší počet tzv. ready- made spoločností založených touto materskou spoločnosťou, ktoré v krátkom čase po ich založení zmenili majiteľa (spoločníka), niektoré aj niekoľkokrát. Správne orgány zistili, že spoločnosť M2 Business s.r.o. zakladá tzv. ready-made spoločnosti so zámerom ich následného predaja, čo potvrdzuje internetový portál www.m2b.sk &lt;http://www.m2b.sk&gt;. Ponúkané ready-made spoločnosti sú založené ako dcérske spoločnosti s jediným spoločníkom a konateľom. Majú splatené základné imanie a sídlo spoločností je v Bratislave. Tieto spoločnosti sú založené iba so zámerom ich následného predaja, pričom zaregistrovanie ready-made spoločnosti ako platiteľa DPH zvyšuje jej hodnotu ako „tovaru“. Zakladateľ v ponuke uvádza cit.:„Kúpa ready- made spoločnosti je výhodná pre všetkých, ktorí nechcú čakať, pokým bude ich spoločnosť založená a následne registrovaná pre daň z príjmov resp. DPH, čo od 1.10.2012 môže trvať 60 -120 dní. Konateľom nami predávanej spoločnosti sa stávate najrýchlejšie na Slovensku - už do 4 hodín. V spoločnosti uskutočníme podľa Vašich požiadaviek príslušné zmeny (zmena konateľa &lt;http:// www.m2b.sk/zmena-konatela-alebo-prokuristu&gt;, spoločníka &lt;http://www.m2b.sk/zmena-spolocnika- prevod-obchodneho-podielu&gt;, sídla &lt;http://www.m2b.sk/zmena-sidla-spolocnosti&gt;, obchodného mena &lt;http://www.m2b.sk/zmena-obchodneho-mena&gt;, rozšírenie predmetov podnikania &lt;http://www.m2b.sk/ rozsirenie-resp-zrusenie-predmetov-podnikania&gt; a pod.). Na základe zmluvy o prevode 100 % obchodného podielu a zápisnice z valného zhromaždenia sa stávate novým konateľom a majiteľom spoločnosti. Následný zápis zmien do obchodného registra má iba deklaratórny (potvrdzujúci) účinok.“ Žalobca krátko po zapísaní do obchodného registra Okresného súdu Bratislava I (dňa 10.10.2012) oznámil Daňovému úradu Bratislava, že dňa 10.10.2012 sa stal platiteľom DPH v zmysle § 4 ods. 6 veta druhá zákona č. 222/2004 Z.z. o dani z pridanej hodnoty nakoľko sa stal právnym nástupcom mesačného platiteľa DPH, spoločnosti MAPUTO s.r.o., ktorý zanikol bez likvidácie, dňa 10.10.2012 a rozdelil sa na dvadsať samostatných spoločností, ktoré sa stali jeho právnymi nástupcami. K oznámeniu žalobca priložil potvrdenie o vykonaní zápisu MAPUTO s.r.o. do obchodného registra Okresného súdu Bratislava I a jeho výpis z tohto registra, potvrdenie o vykonaní zápisu PIERSON s.r..o. do obchodného registra Okresného súdu Bratislava I a výpis tejto spoločnosti z obchodného registra, pričom k oznámeniu nedoložil žiadne dôkazy o tom, že disponuje materiálno-technickým vybavením potrebným na vykonávanie podnikateľskej činnosti. Adresa sídla spoločnosti je na adrese spoločnej pre viaceré dcérske spoločnosti, ako aj pre ostatné spoločnosti, na ktoré bola materská spoločnosť rozdelená. Daňový úrad Bratislava rozhodnutím č. 9101304/5/3134849/12 zo dňa 29.10.2012 nevyhovel žiadosti žalobcu o registráciu pre daň z pridanej hodnoty a osvedčenie o registrácii pre DPH nevydal. Dňa 14.01.2013 obdržalo Finančné riaditeľstvo SR od žalobcu „Podnet na rozhodnutie o nulite Oznámenia o nevydaní osvedčenia podľa § 4 ods. 6 zákona č. 222/2004 Z.z. o dani z pridanej hodnoty v z.n.p. č.k. 9101304/5/3134849/12 zo dňa 29.10.2012 (ďalej iba „Oznámenie“). Dňa 30.01.2013 obdržal právny zástupca žalobcu od Daňového úradu Bratislava „Oznámenie o neprípustnosti podnetu na rozhodnutie o nulite Oznámenia o nevydaní osvedčenia podľa § 4 ods. 6 zákona č. 222/2004 Z.z. o dani z pridanej hodnoty v z.n.p. č.k. 9101304/5/3134849/12 zo dňa 29.10.2012. V napadnutom oznámení žalovaný uviedol, že pre posúdenie opodstatnenosti registrácie spoločnosti, ktorá sa stala právnym nástupcom za platiteľa DPH, je rozhodujúca reálnosť naplnenia možnosti rozdelenia spoločnosti, nakoľko zaniknutá spoločnosť nemala žiaden hmotný či nehmotný majetok, nevykazovala žiadne záväzky a pohľadávky a nemala žiadnych zamestnancov. Žalovaný dospel k záveru, že zrušenie spoločnosti bez likvidácie bolo iba formálne a malo za cieľ získať u nástupníckych spoločností, teda aj u žalobcu, výhodu postavenia platiteľa DPH. Zákon č. 563/2009 Z.z. o správe daní (daňový poriadok) a o zmene a doplnení niektorých zákonov v znení neskorších predpisov v ustanovení § 3 zakotvuje základné zásady správy daní. Jednou z týchto zásad je zásada zákonnosti. Pri správe daní sa postupuje podľa všeobecne záväzných právnych predpisov, chránia sa záujmy štátu a obcí a dbá sa pritom na zachovávanie práv a právom chránených záujmov daňových subjektov a iných osôb. Podľa § 3 ods. 3 zákona o správe daní správca dane hodnotí dôkazy podľa svojej úvahy, a to každý dôkaz jednotlivo a všetky dôkazy v ich vzájomnej súvislosti, pritom prihliada na všetko, čo pri správe daní vyšlo najavo. Podľa § 3 ods. 1 zákona o DPH je zdaniteľnou osobou každá osoba, ktorá vykonáva nezávisle akúkoľvek ekonomickú činnosť podľa odseku 2 bez ohľadu na účel alebo výsledky tejto činnosti. Ekonomickou činnosťou (ďalej len „podnikanie“) sa podľa § 3 ods. 2 zákona o DPH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Ekonomickou činnosťou sa teda na účely dane z pridanej hodnoty rozumie činnosť (podnikanie), ktorá sa vykonáva na určitej pokračujúcej báze. Definícia ekonomickej činnosti - podnikania podľa § 3 ods. 2 zákona o DPH je v súlade aj s definovaním podnikania podľa Obchodného zákonníka. Podľa § 2 ods. 1 Obchodného zákonníka sa podnikaním rozumie sústavná činnosť vykonávaná samostatne podnikateľom vo vlastnom mene a na vlastnú zodpovednosť za účelom dosiahnutia zisku. Podľa Obchodného zákonníka je podnikanie ako činnosť charakterizované piatimi znakmi, ktoré musia byť splnené kumulatívne, pričom jedným z týchto znakov je práve sústavnosť vykonávanej činnosti. Zápis obchodnej spoločnosti do obchodného registra ešte nie je podnikaním v zmysle Obchodného zákonníka. Vykonávaním, resp. prevádzkovaním podnikateľskej činnosti právnickou osobou treba rozumieť aktívnu činnosť subjektu smerujúcu k dosahovaniu zisku. Podobne aj z § 3 zákona o DPH je zrejmé,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Podľa § 4 ods. 4 veta prvá zákona o DPH žiadosť o registráciu pre daň môže podať aj zdaniteľná osoba, ktorá nedosiahla obrat podľa odseku 1 alebo 2. Podľa § 4 ods. 5 zákona o DPH ak právnická osoba alebo fyzická osoba, ktorá podala žiadosť o registráciu pre daň podľa odsekov 1 až 4, je zdaniteľnou osobou podľa § 3 a nie je dôvod na zamietnutie žiadosti podľa § 4c ods. 5, daňový úrad ju zaregistruje, vydá jej osvedčenie o registrácii pre daň a pridelí jej identifikačné číslo pre daň. Daňový úrad vykoná registráciu najneskôr do 30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Podľa § 4 ods. 6 zákona o DPH platiteľom sa stáva aj právnická osoba alebo fyzická osoba, ktorá nadobudne v tuzemsku podnik alebo časť podniku platiteľa tvoriacu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Z ustanovení § 4 ods. 4, 5 a 6 vyplýva, že pre DPH možno registrovať iba zdaniteľnú osobu. Pri posudzovaní žiadosti o registráciu DPH v prípade, ak žiadateľ nedosahuje zákonom stanovený obrat, je nevyhnutné od daňového subjektu žiadať dôkazy o vykonávaní ekonomickej činnosti alebo dôkazy preukazujúce zámer začať vykonávať ekonomickú činnosť, ktorými, ako žalovaný uviedol, môžu byť vynaložené podnikateľské investičné náklady, využívanie priestorov na podnikanie, zamestnávanie zamestnancov, výška a skladba obratu a pod. Vo všeobecnosti je správca dane povinný vyhodnotiť všetky predkladané, resp. získané dôkazy jednotlivo a vo vzájomnej súvislosti so zámerom registrovať iba žiadateľov, ktorí majú reálne podnikateľské zámery. V danom prípade všetky spoločnosti, ktoré sa stali právnymi nástupcami spoločnosti MAPUTO s.r.o. ako platiteľa DPH sídlia na adrese, ktorá im bola poskytnutá v zmysle zmluvy ako „registračné sídlo“, iné priestory nevlastnia ani nemajú v nájme. Podľa údajov obchodného registra na adrese sídla žalobcu malo registrované sídlo množstvo obchodných spoločností, zakladateľom ktorých je spoločnosť M2 Business s.r.o..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predmetnom spore bol aplikovaný zákon o DPH, ktorý nadobudol účinnosť dňa 1. mája 2004, t.j. v ten istý deň ako nadobudla platnosť Zmluva o pristúpení SR a ostatných štátov k Európskej únii. Nie je sporné, že zákon o DPH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napríklad rozsudok Súdneho dvora EÚ 6/64, Costa v. ENEL, Zb.s. 585) a konštantnou judikatúrou Súdneho dvora EÚ.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Na účely zákona o DPH je zdaniteľnou osobou každá osoba, ktorá vykonáva nezávisle ekonomickú činnosť bez ohľadu na to, či je zapísaná v obchodnom alebo inom registri. Zápis do registra sám o sebe ešte neznamená, že zapísaná osoba túto činnosť vykonáva. Automatická registrácia všetkých žiadateľov zapísaných do obchodného alebo iného registra bez overenia, či ide o zdaniteľnú osobu, by nebola v súlade s judikatúrou Súdneho dvora EÚ. Skutočnosť, že až skutočný výkon podnikania podľa § 3 zákona o DPH je dôvodom na registráciu a v opačnom prípade nevykonávanie činnosti je dôvodom na zrušenie registrácie pre DPH, potvrdzuje § 81 ods. 4 zákona o DPH, podľa ktorého daňový úrad môže zrušiť registráciu pre daň aj vtedy, ak platiteľ nevykonáva alebo prestal vykonávať podnikanie podľa § 3. Pokiaľ ide o skutkové zistenia, bolo vykonaným dokazovaním preukázané, že už spoločnosť MAPUTO s.r.o. ako dcérska spoločnosť, ktorá bola zaregistrovaná pred DPH a zanikla bez likvidácie rozdelením na 20 spoločností, pričom jednou z nich je aj žalobca, nevykonávala žiadnu relevantnú hospodársku činnosť a rovnako ani žalobca, ktorý požiadal Daňový úrad Bratislava, aby mu ako právnemu nástupcovi spoločnosti MAPUTO s.r.o. vydal osvedčenie o registrácii pre DPH. Uvedený záver potvrdzuje napokon aj samotný obsah internetového portálu týkajúcim sa aj dotknutých ready - made spoločností. Podľa názoru súdu je pre registráciu pre DPH nutné vykonávanie sústavnej ekonomickej činnosti, pri ktorej by žalobca platil za plnenia, ktoré by mu boli poskytované práve v súvislosti s jeho ekonomickou činnosťou. Aj Najvyšší správny súd Českej republiky práve v tejto súvislosti vyslovil, že z daňového hľadiska je potrebné skúmať skutočnú činnosť a nie sa uspokojiť iba s údajom o predmete činnosti vyplývajúcim z obchodného registra (pozri napr. rozsudok NSS ČR zo dňa 10.09.2008, č.j. 2 Afs 68/2008-58, dostupný na www.nssoud.cz &lt;http://www.nssoud.cz&gt;). V tomto rozsudku tento súd zdôraznil, že pre posúdenie charakteru činnosti ako len príležitostnej je nutné posúdiť, do akej miery sa ekonomickej činnosti spoločnosť (subjekt) skutočne venovala (napríklad počty zamestnancov zapojených do činnosti, existencia príslušných zmlúv a podobne). Žiadna takáto ekonomická činnosť však u žalobcu v danom prípade nebola preukázaná žiadna sústavná ekonomická činnosť. Otázkou dobrovoľnej registrácie ako platcu DPH, konkrétne, či podnikateľ samostatne uskutočňoval ekonomickú činnosť, sa zaoberal Najvyšší správny súd v Českej republike aj v rozsudku č.j. 7 Asf 98/2008-112 zo dňa 20.05.2009, v ktorom dospel pri podobnej právnej úprave vychádzajúcej z členstva Českej republiky v Európskej únii k podobnému záveru, ako je uvedené vyššie v tomto rozsudku. K žalobcom spomínanému rozsudku Súdneho dvora EÚ C-268/83 Rompelman treba uviesť, že tento sa netýka ani tak samotnej registrácie k DPH, ale týka sa skôr pravidiel vrátenia nadmerného odpočtu DPH v súvislosti so zásadou daňovej neutrality a proporcionality. Zo zákona o DPH platného v dobe vydania preskúmavaného rozhodnutia (oznámenia) ani z daňového poriadku, na ktorého primerané použitie zákon o DPH odkazuje (§ 84 zákona o DPH), nevyplýva, že by bol správca dane povinný vydať vo veci registrácie právnych nástupcov bez likvidácie zaniknutého platiteľa DPH formálne rozhodnutie. Uvedené právne predpisy nestanovujú osobitný procesný postup, v ktorom by bol správca dane povinný vybaviť žiadosti navrhovateľov o registráciu, s výnimkou stanovenia lehoty 7 dní pre vykonanie registrácie, vydanie osvedčenia a pridelenie identifikačného čísla pre DPH, plynúcej odo dňa doručenia oznámenia o právnom nástupníctve po platiteľovi DPH zaniknutom bez likvidácie. Právna úprava sa medzičasom zmenila tak, že s účinnosťou od 01.01.2014 ak daňový úrad osobu nezaregistruje, vydá o tom rozhodnutie; proti tomuto rozhodnutiu nemožno podať odvolanie. K argumentu žalobcu o tom, že napadnuté rozhodnutie nemá formálne náležitosti rozhodnutia stanovené daňovým poriadkom, nakoľko v ňom absentuje výrok a poučenie o opravnom prostriedku, súd uvádza, že: „za spôsobilý predmet súdneho prieskumu sa v zmysle ustálenej súdnej praxe považujú aj listy s charakterom rozhodnutia vydané príslušným orgánom verejnej správy ako právnoaplikačné akty správnych orgánov ....“ (uznesenie Najvyššieho súdu Slovenskej republiky sp. zn. 5Sžp 5/2011). Keďže žalovaný vydal napadnuté rozhodnutie vo forme oznámenia, toto oznámenie nemusí mať náležitosti rozhodnutia ustanovené v § 63 daňového poriadku. Súd má za to, že žalobca je ready made spoločnosťou založenou iba za účelom jeho predaja a táto spoločnosť nepreukázala, že je zdaniteľnou osobou podľa zákona o DPH. Spoločnosť M2 Business s.r.o. postupovala tak, že jednu zo svojich spoločností, ktorú sa jej podarilo registrovať pre DPH, zrušila bez likvidácie rozdelením na niekoľko novovzniknutých spoločností, pričom tieto spoločnosti, ktoré sa stali právnymi nástupcami platiteľa zaniknutého bez likvidácie, žiadajú registráciu pre DPH podľa § 4 ods. 6 zákona o DPH. Úmyslom spoločníka bolo podľa názoru súdu zabezpečiť pre 20 novozaložených spoločností registráciu pre DPH zo zákona, aby sa vyhol procesu dobrovoľnej registrácie a povinnosti zložiť zábezpeku na daň v zmysle § 4c zákona o DPH.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https://www.kauzis.sk/judikatura/r/ECLI:SK:KSBA:2014:1013200028.1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