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5Sp/45/2013 z 5. 3. 2014</w:t>
      </w:r>
    </w:p>
    <w:p>
      <w:r>
        <w:t>Uznesenie Krajského súdu Bratislava z 5. marca 2014, sp. zn. 5Sp/45/2013, ECLI:SK:KSBA:2014:1013200711.1</w:t>
      </w:r>
    </w:p>
    <w:p>
      <w:r>
        <w:t>Súd: Krajský súd Bratislava</w:t>
      </w:r>
    </w:p>
    <w:p>
      <w:r>
        <w:t>Spisová značka: 5Sp/45/2013</w:t>
      </w:r>
    </w:p>
    <w:p>
      <w:r>
        <w:t>ECLI: ECLI:SK:KSBA:2014:1013200711.1</w:t>
      </w:r>
    </w:p>
    <w:p>
      <w:r>
        <w:t>Dátum vydania: 5. 3. 2014</w:t>
      </w:r>
    </w:p>
    <w:p>
      <w:r>
        <w:t>Forma: Uznesenie</w:t>
      </w:r>
    </w:p>
    <w:p>
      <w:pPr>
        <w:pStyle w:val="Heading2"/>
      </w:pPr>
      <w:r>
        <w:t>Text rozhodnutia</w:t>
      </w:r>
    </w:p>
    <w:p>
      <w:r>
        <w:t>Súd: Krajský súd Bratislava Spisová značka: 5Sp/45/2013 Identifikačné číslo súdneho spisu: 1013200711 Dátum vydania rozhodnutia: 06. 03. 2014 Meno a priezvisko sudcu, VSÚ: JUDr. Peter Pospech ECLI: ECLI:SK:KSBA:2014:1013200711.1 Uznesenie Krajský súd v Bratislave v právnej veci navrhovateľky: C. Ž., K. I. XX, XXX XX K., C. Q.: E. O. XXX, XXX XX P., proti odporcovi: Okresný úrad Senec, katastrálny odbor, so sídlom Hurbanova 21, 903 01 Senec, o preskúmanie rozhodnutia odporcu č.k.: V-6928/12 zo dňa 19.12.2012, takto r o z h o d o l : Súd konanie z a s t a v u j e . Žiaden z účastníkov nemá právo na náhradu trov konania. o d ô v o d n e n i e : Navrhovateľka svojím návrhom zo dňa 14.2.2013 žiadala preskúmať rozhodnutie odporcu číslo V-6928/12 zo dňa 19.12.2012, ktorým odporca vo veci návrhu na vklad do katastra nehnuteľností nehnuteľnosti vedený odporcom na LV XXXX, kat.úz. P., ktorý bol zamietnutý. Písomným prehlásením došlým súdu dňa 5.3.2014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https://www.kauzis.sk/judikatura/r/ECLI:SK:KSBA:2014:1013200711.1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