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2S/139/2013 z 26. 5. 2014</w:t>
      </w:r>
    </w:p>
    <w:p>
      <w:r>
        <w:t>Uznesenie Krajského súdu Bratislava z 26. mája 2014, sp. zn. 2S/139/2013, ECLI:SK:KSBA:2014:1013200975.2</w:t>
      </w:r>
    </w:p>
    <w:p>
      <w:r>
        <w:t>Súd: Krajský súd Bratislava</w:t>
      </w:r>
    </w:p>
    <w:p>
      <w:r>
        <w:t>Spisová značka: 2S/139/2013</w:t>
      </w:r>
    </w:p>
    <w:p>
      <w:r>
        <w:t>ECLI: ECLI:SK:KSBA:2014:1013200975.2</w:t>
      </w:r>
    </w:p>
    <w:p>
      <w:r>
        <w:t>Dátum vydania: 26.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2S/139/2013 Identifikačné číslo súdneho spisu: 1013200975 Dátum vydania rozhodnutia: 27. 05. 2014 Meno a priezvisko sudcu, VSÚ: JUDr. Marián Trenčan ECLI: ECLI:SK:KSBA:2014:1013200975.2</w:t>
      </w:r>
    </w:p>
    <w:p>
      <w:r>
        <w:t>Uznesenie Krajský súd v Bratislave v právnej veci žalobkyne: D. H., H. XX, N., zastúpená: JUDr. Ľubomír Hlbočan, advokát, Vajnorská 20, Bratislava, proti žalovanému: Okresný úrad Bratislava, odbor výstavby a bytovej politiky (ako nástupca Obvodného úradu Bratislava), Lamačská cesta 8, Bratislava, o preskúmanie zákonnosti rozhodnutia žalovaného č. A-2013/0437-KRB zo dňa 11.03.2013, takto</w:t>
      </w:r>
    </w:p>
    <w:p>
      <w:r>
        <w:t>r o z h o d o l :</w:t>
      </w:r>
    </w:p>
    <w:p>
      <w:r>
        <w:t>Krajský súd v Bratislave p r i b e r á do konania účastníka správneho konania - X.. S. I., H. XX, N., zastúpený: MUNDIEROVÁ &amp; PARTNERS, s.r.o., advokátska kancelária, Zámocké schody 2/A, Bratislava, v mene ktorej koná Mgr. Martina Mundierová, advokátka a konateľka.</w:t>
      </w:r>
    </w:p>
    <w:p>
      <w:r>
        <w:t>o d ô v o d n e n i e :</w:t>
      </w:r>
    </w:p>
    <w:p>
      <w:r>
        <w:t>Žalobou osobne podanou na Krajskom súde v Bratislave dňa 16.05.2013 sa žalobkyňa domáha preskúmania zákonnosti rozhodnutia žalovaného č. A-2013/0437-KRB zo dňa 11.03.2013, ktorým bolo zamietnuté odvolanie žalobkyne a bolo potvrdené rozhodnutie príslušného stavebného úradu, mesta Pezinok, č. 5/74-SP/2092-24726/2011-12 zo dňa 31.07.2012, ktorým bola povolená stavba: „Zmena dokončenej stavby- rekonštrukcia strechy a prístavba“, pre stavebníka X.. S. I., bydliskom H. XX, N., na ulici H. XX, N., parc. č. XXXX/X, katastrálne územie N..</w:t>
      </w:r>
    </w:p>
    <w:p>
      <w:r>
        <w:t>Dňa 28.04.2014 bol Krajskému súdu v Bratislave doručený návrh X.. S. I. na jeho pribratie do konania podľa § 250 ods. 1 O.s.p., v ktorom uviedol, že zrušením rozhodnutia žalovaného a stavebného povolenia by bolo dotknuté jeho právo uskutočniť uvedenú stavbu.</w:t>
      </w:r>
    </w:p>
    <w:p>
      <w:r>
        <w:t>Podľa § 250 ods. 1 O.s.p. účastníkmi konania sú žalobca a žalovaný. Súd aj bez návrhu uznesením priberie do konania účastníka správneho konania, ktorého práva a povinnosti by mohli byť zrušením správneho rozhodnutia dotknuté.</w:t>
      </w:r>
    </w:p>
    <w:p>
      <w:r>
        <w:t>Keďže prípadným zrušením vyššie uvedeného rozhodnutia žalovaného by mohli byť dotknuté práva a povinnosti Ing. Jána Schvarca ako stavebníka, ktorému mesto Pezinok ako príslušný stavebný úrad rozhodnutím č. 5/74-SP/2092-24726/2011-12 zo dňa 31.07.2012 povolilo stavbu: „Zmena dokončenej stavby- rekonštrukcia strechy a prístavba“, na ulici Holubyho 43, Pezinok, parc. č. XXXX/X, katastrálne územie Pezinok a žalovaný toto rozhodnutie potvrdil, rozhodol Krajský súd v Bratislave o jeho pribratí do konania tak, ako je uvedené vo výroku tohto uznesenia.</w:t>
      </w:r>
    </w:p>
    <w:p>
      <w:r>
        <w:t>Poučenie:</w:t>
      </w:r>
    </w:p>
    <w:p>
      <w:r>
        <w:t>Proti tomuto rozhodnutiu nie je prípustné odvolanie.</w:t>
      </w:r>
    </w:p>
    <w:p/>
    <w:p>
      <w:r>
        <w:t>Zdroj: KAUZIS.SK – https://www.kauzis.sk/judikatura/r/ECLI:SK:KSBA:2014:1013200975.2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