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2S/191/2013 z 29. 4. 2014</w:t>
      </w:r>
    </w:p>
    <w:p>
      <w:r>
        <w:t>Uznesenie Krajského súdu Bratislava z 29. apríla 2014, sp. zn. 2S/191/2013, ECLI:SK:KSBA:2014:1013201445.2</w:t>
      </w:r>
    </w:p>
    <w:p>
      <w:r>
        <w:t>Súd: Krajský súd Bratislava</w:t>
      </w:r>
    </w:p>
    <w:p>
      <w:r>
        <w:t>Spisová značka: 2S/191/2013</w:t>
      </w:r>
    </w:p>
    <w:p>
      <w:r>
        <w:t>ECLI: ECLI:SK:KSBA:2014:1013201445.2</w:t>
      </w:r>
    </w:p>
    <w:p>
      <w:r>
        <w:t>Dátum vydania: 29. 4. 2014</w:t>
      </w:r>
    </w:p>
    <w:p>
      <w:r>
        <w:t>Forma: Uznesenie</w:t>
      </w:r>
    </w:p>
    <w:p>
      <w:pPr>
        <w:pStyle w:val="Heading2"/>
      </w:pPr>
      <w:r>
        <w:t>Text rozhodnutia</w:t>
      </w:r>
    </w:p>
    <w:p>
      <w:r>
        <w:t>Súd: Krajský súd Bratislava Spisová značka: 2S/191/2013 Identifikačné číslo súdneho spisu: 1013201445 Dátum vydania rozhodnutia: 30. 04. 2014 Meno a priezvisko sudcu, VSÚ: JUDr. Marián Trenčan ECLI: ECLI:SK:KSBA:2014:1013201445.2 Uznesenie Krajský súd v Bratislave v právnej veci žalobcu: E. N., K. XXE, L., U. republika, proti žalovanému: Okresné riaditeľstvo Policajného zboru v Komárne - Okresný dopravný inšpektorát v Komárne, Pohraničná 8, Komárno, o návrhu žalobcu zo dňa 07.05.2012, jednohlasne, takto r o z h o d o l : Krajský súd v Bratislave konanie z a s t a v u j e . Žiaden z účastníkov nemá právo na náhradu trov konania. o d ô v o d n e n i e : Žalobca v návrhu doručenom Krajskému súdu v Bratislave dňa 07.05.2012 označenom ako „Odvolanie proti pokute“ uviedol, že dňa 05.04.2012 ho zastavila policajná hliadka s tvrdením, že ako účastník cestnej premávky prekročil povolenú rýchlosť. Policajná hliadka mu vystavila blok na pokutu vo výške 100 eur a potvrdenie o zadržaní vodičského preukazu. Tvrdil, že tieto doklady odmietol podpísať, preto ich policajt podpísal namiesto neho a vyhrážal sa mu, že ho deportuje a zoberie mu vozidlo. Z dokladov priložených k návrhu súd zistil, že žalobca ako vodič motorového vozidla Z. e. č. 6S XXXXX dňa XX.XX.XXXX o 8:45 hod. na ceste I/63 v obci R. porušil § 16 ods. 4 zákona č. 8/2009 Z. z. o cestnej premávke a o zmene a doplnení niektorých zákonov, čím sa dopustil priestupku podľa § 22 ods. 1 písm. h) zákona č. 372/1990 Zb. o priestupkoch v znení neskorších predpisov. Žalobca žiadal o prešetrenie veci a náhradu škody, pričom tvrdil, že prišiel o zamestnanie a vykonávanie zárobkovej činnosti a vznikla mu škoda cca 3 000 eur. Z obsahu podania žalobcu nebolo zrejmé, či sa svojím návrhom domáhal preskúmania zákonnosti rozhodnutia orgánu verejnej správy (a ak áno akého rozhodnutia), alebo či a koho žiada o náhradu škody. Uznesením Krajského súdu v Bratislave č. k. 2S/191/2013-23 zo dňa 14.08.2013 bola žalobcovi uložená povinnosť v lehote 20 dní odo dňa doručenia uznesenia doplniť v dvoch rovnopisoch svoj návrh (resp. žalobu) o tieto náležitosti: čoho sa domáha, teda či žiada preskúmať rozhodnutie správneho orgánu alebo sa domáha náhrady škody z nesprávneho úradného postupu, správne označenie žalovaného a jeho sídla, označenie napadnutého rozhodnutia (číslo rozhodnutia a dátum jeho vydania), vyjadrenie, v akom rozsahu rozhodnutie alebo postup správneho orgánu napáda, doplnenie dôvodov, v čom vidí nezákonnosť (nesprávnosť) rozhodnutia alebo postupu správneho orgánu s uvedením konkrétnych ustanovení zákona, ktoré mal správny orgán porušiť, správne znenie konečného návrhu (návrh znenia výroku rozsudku, resp. zákonnosť ktorého rozhodnutia žalovaného mala byť v súdnom konaní preskúmavaná). Žalobca v podaní doručenom tunajšiemu súdu dňa 21.10.2013 uviedol, že sa domáha náhrady škody po rozhodnutí správneho orgánu z dôvodu odmietnutia jeho vyjadrenia v šetrení priestupku a postupu dokazovania priestupku. Za nezákonné označil požadovanie zaplatenia pokuty bez radarovej fotografie a podpísanie dokumentov za žalobcu. Zároveň požadoval preplatenie nákladov za cestovanie, stratu zamestnania po dobu troch mesiacov a výkonu OSVČ vo výške 4 500 eur. Uznesením Krajského súdu v Bratislave č. k. 2S/191/2013-31 zo dňa 18.11.2013 bola žalobcovi uložená povinnosť v lehote 15 dní odo dňa doručenia uznesenia doplniť v dvoch rovnopisoch svoj návrh (resp. žalobu) o tieto náležitosti: voči komu sa domáha náhrady škody: či voči štátu alebo voči inému subjektu, v prípade, že žiada nahradiť škodu od štátu - Slovenskej republiky, ďalej oznámiť súdu, aký orgán mal štát v konaní zastupovať, či mu bola škoda spôsobená rozhodnutím orgánu štátu, ak áno, či bolo toto rozhodnutie ako nezákonné zrušené, prípadne ak mu bola škoda spôsobená nesprávnym úradným postupom štátneho orgánu, v čom presne tento postup spočíval a kto sa ho dopustil, aké prostriedky na nápravu tohto postupu použil a tiež mal v rovnakej lehote predložiť doklady k uplatnenej výške náhrady škody. Žalobca v podaní doručenom tunajšiemu súdu dňa 24.03.2014 uviedol, že si uplatňuje náhradu škody voči policajtovi, ktorý za neho podpísal záznam o priestupku. Mal za to, že škoda mu vznikla nesprávnym postupom policajta, ktorý zastával štátny orgán, nepredložil dôkazný materiál o prekročení rýchlosti (fotodokumentáciu) a neumožnil mu podpísať sa na zápis o priestupku. Z dôvodu liečby v kúpeľoch po pracovnom úraze a mozgovej príhode ospravedlnil neschopnosť predloženia dokladov k uplatneniu výšky náhrady škody.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244 ods. 3 O.s.p. sa rozhodnutiami správnych orgánov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Podľa ustanovení druhej hlavy piatej časti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 247 ods. 1 O.s.p.). Podľa § 249 ods. 1 O.s.p. sa konanie (v správnych veciach) začína na návrh, ktorý sa nazýva žalobou. Podľa § 249 ods. 2 O.s.p. žaloba (v správnom súdnictve)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 ods. 1 veta prvá O.s.p. účastníkmi konania sú žalobca a žalovaný. Podľa § 250d ods. 2 O.s.p. ak predseda senátu zistí, že súd nie je vecne alebo miestne príslušný, postúpi vec uznesením príslušnému súdu.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nedoplnil svoj návrh o vyššie identifikované náležitosti a z jeho návrhu ako aj doplňujúcich podaní nebolo zrejmé, čoho sa domáhal, súd dospel k záveru, že podanie nebolo možné kvalifikovať ako žalobu na preskúmanie zákonnosti rozhodnutia a postupu správneho orgánu podľa druhej hlavy piatej časti O.s.p.. Nakoľko pretrvávajúce nedostatky podania žalobcu bránia jeho vecnému vybaveniu a niet ani dostatočného podkladu pre rozhodnutie o postúpení veci vecne alebo miestne príslušnému súdu, postupoval krajský súd podľa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https://www.kauzis.sk/judikatura/r/ECLI:SK:KSBA:2014:1013201445.2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