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10Sd/167/2013 z 29. 4. 2014</w:t>
      </w:r>
    </w:p>
    <w:p>
      <w:r>
        <w:t>Rozsudok Krajského súdu Bratislava z 29. apríla 2014, sp. zn. 10Sd/167/2013, ECLI:SK:KSBA:2014:1013201905.2</w:t>
      </w:r>
    </w:p>
    <w:p>
      <w:r>
        <w:t>Súd: Krajský súd Bratislava</w:t>
      </w:r>
    </w:p>
    <w:p>
      <w:r>
        <w:t>Spisová značka: 10Sd/167/2013</w:t>
      </w:r>
    </w:p>
    <w:p>
      <w:r>
        <w:t>ECLI: ECLI:SK:KSBA:2014:1013201905.2</w:t>
      </w:r>
    </w:p>
    <w:p>
      <w:r>
        <w:t>Dátum vydania: 29. 4. 2014</w:t>
      </w:r>
    </w:p>
    <w:p>
      <w:r>
        <w:t>Forma: Rozsudok</w:t>
      </w:r>
    </w:p>
    <w:p>
      <w:r>
        <w:t>Oblasť práva: Správne právo</w:t>
      </w:r>
    </w:p>
    <w:p>
      <w:pPr>
        <w:pStyle w:val="Heading2"/>
      </w:pPr>
      <w:r>
        <w:t>Text rozhodnutia</w:t>
      </w:r>
    </w:p>
    <w:p>
      <w:r>
        <w:t>Súd: Krajský súd Bratislava Spisová značka: 10Sd/167/2013 Identifikačné číslo súdneho spisu: 1013201905 Dátum vydania rozhodnutia: 30. 04. 2014 Meno a priezvisko sudcu, VSÚ: JUDr Janka Richterová ECLI: ECLI:SK:KSBA:2014:1013201905.2 ROZSUDOK V MENE SLOVENSKEJ REPUBLIKY Krajský súd v Bratislave, sudca JUDr. Janka Richterová, v právnej veci navrhovateľa: U. U., M.. XX.XX.XXXX, Q. Q., E.. Q. Č.. XX, proti odporkyni: P. U.- Ú., E.. XX. J. Č.. X-XX, Q., o invalidný dôchodok, o preskúmanie zákonnosti rozhodnutia odporkyne zo dňa 16. augusta 2013, sp. zn. XXX XXX XXXX X, takto r o z h o d o l : Súd rozhodnutie odporkyne zo dňa 16. augusta 2013, sp. zn. XXX XXX XXXX X, z r u š u j e podľa § 250j, ods. 2, písm. b/ O.s.p. a vec v r a c i a odporkyni na ďalšie konanie. Navrhovateľovi sa právo na náhradu trov konania n e p r i z n á v a. o d ô v o d n e n i e : Odporkyňa vyššie uvedeným rozhodnutím podľa § 70 ods. 1 a § 71 ods. 1 Zák. č. 461/2003 Z.z. o sociálnom poistení v platnom znení (ďalej len ZSP) zamietla žiadosť navrhovateľa o invalidný dôchodok, keď pokles schopnosti vykonávať zárobkovú činnosť predstavuje u navrhovateľa menej ako 40 % v porovnaní so zdravou fyzickou osobou. Proti uvedenému rozhodnutiu podal navrhovateľ včas opravný prostriedok. Domáhal sa jeho zrušenia a vrátenia veci odporkyni na ďalšie konanie, keď nesúhlasil s ustálenou mierou poklesu schopnosti vykonávať zárobkovú činnosť (ďalej len MPSVZČ). Zastával názor, že zdravotný stav mu neumožňuje pravidelný pracovný výkon. Odporkyňa navrhla napadnuté rozhodnutie ako vecne správne potvrdiť. Po opätovnom preskúmaní zdravotného stavu navrhovateľa posudkoví lekári zotrvali na MPSVZČ 35 %. Krajský súd po zistení, že nie sú splnené zákonné podmienky pre odmietnutie opravného prostriedku navrhovateľa (§ 250p O.s.p.), preskúmal napadnuté rozhodnutie ako i konanie, ktoré jeho vydaniu predchádzalo (§ 250l v spojení s § 244, ods. 2. O.s.p.) a dospel k záveru, že opravný prostriedok bol podaný opodstatnene. Súd doplnil dokazovanie výsluchom navrhovateľa, z ktorého zistil, že navrhovateľ sa v r. 2003 podrobil operácii aortálnej chlopne. Po operácii o invalidný dôchodok nežiadal. S ohľadom na voperovanú mechanickú protézu sa snaží vyvarovať zvýšenej telesnej námahe. Okrem týchto zdravotných ťažkostí pociťuje bolesti chrbtice, pri dlhšej chôdzi tiež bolesti pravého bedrového kĺbu a má diagnostikovanú osteoporózu.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(ďalej len ZSP) poistenec je invalidný, ak pre dlhodobo nepriaznivý zdravotný stav má pokles schopnosti vykonávať zárobkovú činnosť o viac ako 40% v porovnaní so zdravou fyzickou osobou. Z administratívneho spisu odporcu vyplýva, že navrhovateľovi bola preskúmavaným rozhodnutím podľa odborného posudku o invalidite posudkového lekára MUDr. Anny Purdekovej zo dňa 7. augusta 2013 ( tvoriaceho jeho súčasť ) ustálená MPSVZČ v rozsahu 25 % z percentuálneho rozpätia 25-35% ( kapitola IX., oddiel A, položka 8, písm. a/ príloha 4 zákona) za stav po srdcovej operácii s dobrým funkčným výsledkom. S ohľadom na stabilizáciu stavu, dobrú globálnu systolickú funkciu ľavej komory a adekvátnu funkciu protézy bola percentuálna miera poklesu priznaná na dolnej hranici percentuálneho rozpätia. Za ďalšie zdravotné postihnutia ( osteoporóza ) MPSVZČ bola zvýšená v zmysle § 71 ods. 8 ZSP o 10 %. Po podaní opravného prostriedku bol v odbornom lekárskom posudku MUDr. Daniely Kollárikovej zo dňa 23.10.2013 zdravotný stav navrhovateľa posúdený totožne. Za rozhodujúce zdravotné postihnutie sa považoval stav po náhrade aortálnej chlopne mechanickou protézou, ktorá je plne funkčná, ischemická choroba srdca kompenzovaná, funkčné štádium NYHA II. Občas sú prítomné monotopné extrasystoly. Pri zvýšení MPSVZČ o 10 % sa poukazuje na bližšie nevyklasifikovanú osteoporózu. 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V prípade, že poistenec trpí viacerými zdravotnými postihnutiami, miera poklesu schopnosti vykonávať zárobkovú činnosť v percentách sa určuje podľa druhu zdravotného postihnutia, ktoré je rozhodujúcou príčinou dlhodobo nepriaznivého zdravotného stavu, t. j. ktorému zodpovedá najvyššia miera poklesu schopnosti vykonávať zárobkovú činnosť. Jednotlivé percentuálne miery poklesu sa nesčítavajú ( § 70 ods. 7 ). Ak závažnosť ostatných postihnutí ovplyvňuje pokles schopnosti vykonávať zárobkovú činnosť, percentuálnu mieru poklesu za rozhodujúce zdravotné postihnutie možno zvýšiť najviac o 10 % ( § 71 ods. 6 a 8 ). Miera poklesu schopnosti vykonávať zárobkovú činnosť bola ustálená na 25% z rozpätia 25-35 % podľa kapitoly IX., oddiel A, položka 8, písm. a/ za stav po srdcovej operácii s dobrým funkčný výsledkom. Z lekárskej správy kontrolného kardiologického konzília zo dňa 24.6. 2013, tvoriacej súčasť administratívneho spisu, vyplýva, že navrhovateľ trpí ischemickou chorobou srdca, funkčné štádium NYHA II. Uvedenému zdravotnému postihnutiu podľa kapitoly IX., oddiel A, položka 1, písm. b/ zodpovedá MPSVZČ v rozsahu 35-45 %. Podľa názoru súdu za rozhodujúce zdravotné postihnutie mala byť preto považovaná ICHS, funkčného štádia NYHA II, a nie stav po srdcovej operácii, s nižším percentuálnym rozpätím poklesu schopnosti vykonávať zárobkovú činnosť. Súd posúdenie zdravotného stavu navrhovateľa z týchto dôvodov nemohol považovať za objektívne, vykonané v súlade s obsahom administratívneho spisu odporkyne. Napadnuté rozhodnutie preto zrušil a vec vrátil odporkyni na ďalšie konanie v zmysle § 250j, ods. 2, písm. b/ O.s.p. Úlohou odporkyne v ďalšom konaní bude opätovne posúdiť zdravotné postihnutie navrhovateľa; za rozhodujúce zdravotné postihnutie ustáliť to zdravotné postihnutie, ktorému v zmysle prílohy 4 zákona prislúcha najvyššia miera poklesu schopnosti vykonávať zárobkovú činnosť a zároveň vykonať zvýšenie podľa ustanovenia § 71 ods. 8 zákona tak, ako to urobil i v preskúmavanom rozhodnutí. S ohľadom na ICHS ustáleného funkčného štádia by potom percentuálny pokles schopnosti vykonávať zárobkovú činnosť mal dosiahnuť viac ako 40 %. O trovách konania súd rozhodol podľa § 250k ods. 1 v spojení s § 250l ods. 2O.s.p. tak, že úspešnému navrhovateľovi ich náhradu nepriznal, keďže ich náhradu neuplatnil. Poučenie: Proti tomuto rozsudku možno podať odvolanie do 15 dní od doručenia jeho písomného vyhotovenia, prostredníctvom procesného súdu na Najvyšší súd Slovenskej republiky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https://www.kauzis.sk/judikatura/r/ECLI:SK:KSBA:2014:1013201905.2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