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9Sp/110/2013 z 18. 2. 2014</w:t>
      </w:r>
    </w:p>
    <w:p>
      <w:r>
        <w:t>Rozsudok Krajského súdu Bratislava z 18. februára 2014, sp. zn. 9Sp/110/2013, ECLI:SK:KSBA:2014:1013202083.1</w:t>
      </w:r>
    </w:p>
    <w:p>
      <w:r>
        <w:t>Súd: Krajský súd Bratislava</w:t>
      </w:r>
    </w:p>
    <w:p>
      <w:r>
        <w:t>Spisová značka: 9Sp/110/2013</w:t>
      </w:r>
    </w:p>
    <w:p>
      <w:r>
        <w:t>ECLI: ECLI:SK:KSBA:2014:1013202083.1</w:t>
      </w:r>
    </w:p>
    <w:p>
      <w:r>
        <w:t>Dátum vydania: 18. 2. 2014</w:t>
      </w:r>
    </w:p>
    <w:p>
      <w:r>
        <w:t>Forma: Rozsudok</w:t>
      </w:r>
    </w:p>
    <w:p>
      <w:r>
        <w:t>Oblasť práva: Správne právo</w:t>
      </w:r>
    </w:p>
    <w:p>
      <w:pPr>
        <w:pStyle w:val="Heading2"/>
      </w:pPr>
      <w:r>
        <w:t>Text rozhodnutia</w:t>
      </w:r>
    </w:p>
    <w:p>
      <w:r>
        <w:t>Súd: Krajský súd Bratislava Spisová značka: 9Sp/110/2013 Identifikačné číslo súdneho spisu: 1013202083 Dátum vydania rozhodnutia: 19. 02. 2014 Meno a priezvisko sudcu, VSÚ: JUDr Janka Richterová ECLI: ECLI:SK:KSBA:2014:1013202083.1 ROZSUDOK V MENE SLOVENSKEJ REPUBLIKY Krajský súd v Bratislave, sudca JUDr. Janka Richterová, v právnej veci navrhovateľa: C.. E. D., O.. XX. X. XXXX, V. M. XXX, proti odporcovi: Centrum právnej pomoci- Kancelária Hlohovec, M. R. Štefánika č. 1, o priznanie nároku na poskytovanie právnej pomoci, o preskúmanie rozhodnutia odporcu zo dňa 22. októbra 2013, sp. zn. 8425/2013, takto r o z h o d o l : Súd rozhodnutie odporcu zo dňa 22. októbra 2013, sp. zn. 8425/2013, p o t v r d z u j e. Účastníkom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podľa § 6 ods. 1 písm. c/, keď hodnota sporu neprevyšuje hodnotu minimálnej mzdy. Vo včas podanom odvolaní sa navrhovateľ domáhal zrušenia napadnutého rozhodnutia a vrátenia veci odporcovi na ďalšie konanie. Mal za to, že hodnota sporu nezodpovedá len sume peňazí. V žiadosti uviedol, že hodnotu sporu nevie vyčísliť, Centrum preto nesprávne svojvoľne rozhodlo o hodnote sporu. Namietal tiež rozpor postupu odporcu s čl. 1 ods. 1 Ústavy SR, keď nepriznaním nároku na poskytnutie právnej pomoci s ohľadom na hodnotu sporu bol porušený princíp právnej istoty právneho štátu. Odporca mu totiž v obdobných prípadoch nepriznal nárok z dôvodu zrejmej bezúspešnosti sporu. Napokon v odvolaní citoval viaceré ustanovenia Správneho poriadku, ktoré mal odporca v konaní porušiť. Odporca navrhol napadnuté rozhodnutie ako vecne správne potvrdiť. K namietaniu porušenia princípu právnej istoty uviedol, že odporca v obdobných prípadoch o žiadosti navrhovateľa nerozhodoval. Vychádzajúc z listinných dôkazov v rámci svojej kompetencie ustálil, že hodnota sporu predstavuje 100,16 €, ktorú sumu mal odporca na základe právoplatného rozhodnutia druhostupňového správneho orgánu zaplatiť Všeobecnej zdravotnej poisťovni. Mal za to, že konanie, ktoré vydaniu preskúmavaného rozhodnutia predchádzalo, bolo vydané v súlade s príslušnými ustanoveniami jednak zákona č. 327/2005 Z. z. o poskytovaní právnej pomoci osobám v materiálnej núdzi, jednak v súlade s ustanoveniami Správneho poriadku. Súd po zistení, že nie sú dané predpoklady pre postup podľa § 250p O.s.p., preskúmal napadnuté rozhodnutie i konanie, ktoré jeho vydaniu predchádzalo a dospel k záveru, že odvolanie bolo podané nedôvodne. Predmetom súdneho preskúmania bolo s ohľadom na argumentáciu navrhovateľa posúdenie správnosti postupu odporcu pri rozhodovaní o žiadosti navrhovateľa i správnosť záveru odporcu o hodnote sporu. Podľa § 6, ods. 1, písm. c/ ZPPP fyzická osoba má právo na poskytnutie právnej pomoci bez finančnej účasti, ak hodnota sporu prevyšuje hodnotu minimálnej mzdy okrem sporov, v ktorých nie je možné hodnotu sporu vyčísliť v peniazoch Pozitívny záväzok štátu umožniť prístup k spravodlivosti i osobám materiálne znevýhodneným realizuje štát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S ohľadom na účel zákona ide predovšetkým o stanovenie kritéria materiálnej núdze osoby (hranice odkázanosti). Štát objektívne nemá možnosti poskytovať právnu pomoc v absolútne všetkých prípadoch, preto je prirodzené, že náklady na právnu pomoc núdznym občanom preberá na seba v prípade, ak ide o uplatnenie spravodlivosti v prípadoch, ktoré sa významnou mierou dotýkajú ich života, či už po stránke osobnostnej, rodinnej, ekonomickej a podobne. Významný zásah do statusu fyzickej osoby zákonodarca kvantifikoval hodnotou minimálnej mzdy. Ak teda v zmysle § 6 ods. 1 písm. c/ hodnota sporu nedosahuje hodnotu minimálnej mzdy a vec možno oceniť peniazmi, neposkytnutie právnej pomoci v takom prípade nepredstavuje žiaden významný zásah do života občana. Podľa názoru súdu v takých prípadoch štát konformne s Ústavou SR nepreberá na seba povinnosť poskytnutia minimálnej právnej ochrany. Nestanovenie tohto limitu by mohlo znamenať vážne riziko, že inštitút právnej pomoci by bol zneužívaný osobami, ktoré sa neúmerne často obracajú na súdy. Z obsahu administratívneho spisu odporcu vyplýva, že navrhovateľ požiadal o poskytnutie právnej pomoci v konaní podľa druhej hlavy piatej časti O.s.p., keď sa mieni domáhať preskúmania právoplatného rozhodnutia druhostupňového správneho orgánu. Úrad pred dohľad nad zdravotnou starostlivosťou rozhodnutím zo dňa 3.9. 2013 sp. zn. PV 301/00040/2012/R zamietol odvolanie navrhovateľa a potvrdil platobný výmer, vydaný úradom, pobočkou Trenčín, zo dňa 8.6. 2012 sp. zn. PV 301/00040/2012/R, ktorým navrhovateľovi uložil zaplatiť VZP a.s. preddavky na poistné na verejné zdravotné poistenie za obdobie 1.2. 2012- 31.3. 2012 výške 95,16 € a trovy konania vo výške 5,- €. Z uvedeného rozhodnutia odporca v rámci svojej kompetencie správne ustálil, že hodnotou sporu- konania je uvedený preddavok na poistné a trovy konania, t. j. suma 100,16 € a dospel aj k správnemu záveru, že hodnota sporu neprevyšuje minimálnu mzdu vo výške 337,70 € podľa Zák. č. 663/2007 o minimálnej mzde. Rozhodnutie odporcu treba preto považovať za rozhodnutie vydané v súlade s ustanovením § 10 i § 6 ZPP. Navrhovateľ sa mylne domnieva, že odporca nemá posudzovať splnenie zákonných podmienok podľa § 6 ods. 1 a v otázke hodnoty sporu má bez vlastného zisťovania vychádzať z údajov navrhovateľa v žiadosti o poskytnutie právnej pomoci. Tento jeho názor nemá oporu v Ústave SR, ani v zákone o poskytovaní právnej pomoci osobám v materiálnej núdzi a v Správnom poriadku. Ako nepochybne vyplýva z ustanovenia § 10 ods. 5, odporca je kompetentný rozhodnúť o žiadosti podľa tohto zákona. Je potom aj kompetentný a povinný skúmať, či pre priznanie nároku na poskytnutie právnej pomoci sú kumulatívne splnené všetky podmienky, uvedené v ustanovení § 6 ods. 1 zákona, t. j. hmotná núdza, vylúčenie zrejmej bezúspešnosti sporu a hodnota sporu. Procesná ekonómia nasvedčuje postupu, ktorý zvolil odporca, teda že pred skúmaním otázky zrejmej bezúspešnosti sporu ( na skúmaní ktorej navrhovateľ poukazoval ) skúmal práve otázku splnenia materiálneho limitu ( § 6 ods. 1 písm. c/ ). Keďže v tejto otázke odporca dospel k názoru súladnému so zákonom, ktorý vo veci aplikoval a súd v konaní nezistil žiadne pochybenia, ktoré by mohli mať vplyv na zákonnosť individuálneho správneho aktu, súd preskúmavané rozhodnutie odporcu potvrdil (§250q, ods. 2 O.s.p.). Účastníkom súd náhradu trov konania nepriznal, keď navrhovateľ v konaní úspech nedosiahol a odporca ich náhradu neuplatnil (porovnaj § 250l, ods.2, 250k O.s.p.). Poučenie: Proti tomuto rozsudku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https://www.kauzis.sk/judikatura/r/ECLI:SK:KSBA:2014:1013202083.1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