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6S/287/2013 z 23. 10. 2014</w:t>
      </w:r>
    </w:p>
    <w:p>
      <w:r>
        <w:t>Uznesenie Krajského súdu Bratislava z 23. októbra 2014, sp. zn. 6S/287/2013, ECLI:SK:KSBA:2014:1013202133.2</w:t>
      </w:r>
    </w:p>
    <w:p>
      <w:r>
        <w:t>Súd: Krajský súd Bratislava</w:t>
      </w:r>
    </w:p>
    <w:p>
      <w:r>
        <w:t>Spisová značka: 6S/287/2013</w:t>
      </w:r>
    </w:p>
    <w:p>
      <w:r>
        <w:t>ECLI: ECLI:SK:KSBA:2014:1013202133.2</w:t>
      </w:r>
    </w:p>
    <w:p>
      <w:r>
        <w:t>Dátum vydania: 23. 10. 2014</w:t>
      </w:r>
    </w:p>
    <w:p>
      <w:r>
        <w:t>Forma: Uznesenie</w:t>
      </w:r>
    </w:p>
    <w:p>
      <w:pPr>
        <w:pStyle w:val="Heading2"/>
      </w:pPr>
      <w:r>
        <w:t>Text rozhodnutia</w:t>
      </w:r>
    </w:p>
    <w:p>
      <w:r>
        <w:t>Súd: Krajský súd Bratislava Spisová značka: 6S/287/2013 Identifikačné číslo súdneho spisu: 1013202133 Dátum vydania rozhodnutia: 24. 10. 2014 Meno a priezvisko sudcu, VSÚ: JUDr. Soňa Langová ECLI: ECLI:SK:KSBA:2014:1013202133.2 Uznesenie Krajský súd v Bratislave v právnej veci žalobcu: EURO NÁKUP, s.r.o., Ševčenkova 2, 851 01 Bratislava, IČO: 36 837 938, proti žalovanému: Slovenská obchodná inšpekcia, Ústredný inšpektorát Slovenskej obchodnej inšpekcie so sídlom v Bratislave, Prievozská 32, P.O.BOX 29, 827 99 Bratislava, o preskúmanie zákonnosti rozhodnutia č. K/0178/01/2013 zo dňa 25.9.2013, takto r o z h o d o l : Krajský súd v Bratislave konanie z a s t a v u j e. Žiaden z účastníkov nemá právo na náhradu trov konania. o d ô v o d n e n i e : Žalobou doručenou tunajšiemu súdu dňa 3.12.2013 žalobca žiadal súd, aby zrušil rozhodnutie žalovaného č. K/0178/01/2013 zo dňa 25.9.2013, vec mu vrátil a priznal náhradu trov konania. Podľa ust. § 247 ods. 1 a 2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Podľa ust. 249 ods. 1 O.s.p. konanie (v správnych veciach) sa začína na návrh, ktorý sa nazýva žalobou. Podľa § 249 ods. 2 O.s.p. žaloba musí okrem všeobecných náležitostí podania obsahovať označenie rozhodnutia a postupu správneho orgánu, ktoré napáda vyjadrenie, v akom rozsahu sa toto rozhodnutie a postup napáda, uvedenie dôvodov, v čom žalobca vidí nezákonnosť rozhodnutia a postupu správneho orgánu a aký konečný návrh robí. Podľa § 250 ods. 1 O.s.p. účastníkmi konania sú žalobca a žalovaný. Podľa § 250 ods. 4 O.s.p. pri rozhodnutí správneho orgánu vydaného v správnom konaní je žalovaným správny orgán, ktorý rozhodol v poslednom stupni. Podľa ust. § 250a O.s.p. (druhá hlava piatej časti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V zmysle ust. § 43 ods. 1 O.s.p. v spojitosti s ust. § 250a O.s.p. súd žalobcu podaním zo dňa 3.12.2013 okrem iného vyzval, aby v lehote 15 dní predložil súdu plnomocenstvo udelené advokátovi a upozornil ho, že v prípade, ak v určenej lehote žalobca nepreukáže svoje zastupovanie v konaní podľa § 250a O.s.p., súd konanie zastaví. Žalobcovi bolo podanie súdu doručené dňa 7.2.2014 v súlade s ust. § 45 a § 46 O.s.p.. Lehota na predloženie plnej moci na zastupovanie žalobcu v konaní udelenej advokátovi, uplynula dňa 22.3.2014 (sobota), resp. 24.3.2014, t.j. prvý pracovný deň po 22.3.2014. Žalobca v tejto lehote žiadané plnomocenstvo nepredložil.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 základe uvedených dôvodov súd konanie zastavil. O trovách konania rozhodol súd podľa § 146 ods. 1 písm. c) v spojitosti s ust. § 246c ods. 1 O.s.p. tak, že žiadnemu účastníkovi nepriznal právo na ich náhradu, pretože pre iný postup nebol dôvod. Toto rozhodnutie senát Krajského súdu v Bratislave prijal pomerom hlasov 3:0 (§ 3 ods. 9 zákona č. 757/2004 Z.z. v znení zákona č. 33/2011 Z.z.).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https://www.kauzis.sk/judikatura/r/ECLI:SK:KSBA:2014:1013202133.2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