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12Sp/49/2014 z 1. 7. 2014</w:t>
      </w:r>
    </w:p>
    <w:p>
      <w:r>
        <w:t>Uznesenie Krajského súdu Bratislava z 1. júla 2014, sp. zn. 12Sp/49/2014, ECLI:SK:KSBA:2014:1014200844.1</w:t>
      </w:r>
    </w:p>
    <w:p>
      <w:r>
        <w:t>Súd: Krajský súd Bratislava</w:t>
      </w:r>
    </w:p>
    <w:p>
      <w:r>
        <w:t>Spisová značka: 12Sp/49/2014</w:t>
      </w:r>
    </w:p>
    <w:p>
      <w:r>
        <w:t>ECLI: ECLI:SK:KSBA:2014:1014200844.1</w:t>
      </w:r>
    </w:p>
    <w:p>
      <w:r>
        <w:t>Dátum vydania: 1. 7. 2014</w:t>
      </w:r>
    </w:p>
    <w:p>
      <w:r>
        <w:t>Forma: Uznesenie</w:t>
      </w:r>
    </w:p>
    <w:p>
      <w:pPr>
        <w:pStyle w:val="Heading2"/>
      </w:pPr>
      <w:r>
        <w:t>Text rozhodnutia</w:t>
      </w:r>
    </w:p>
    <w:p>
      <w:r>
        <w:t>Súd: Krajský súd Bratislava Spisová značka: 12Sp/49/2014 Identifikačné číslo súdneho spisu: 1014200844 Dátum vydania rozhodnutia: 02. 07. 2014 Meno a priezvisko sudcu, VSÚ: Mgr. Marián Degma ECLI: ECLI:SK:KSBA:2014:1014200844.1 Uznesenie Krajský súd v Bratislave v právnej veci navrhovateľa: H.. Š. S., bytom M. XX, U., proti odporcovi Okresný úrad Bratislava, katastrálny odbor, so sídlom Ružová dolina 27, Bratislava, za účasti: W. O., bytom O.Q. N. XX, X., o preskúmanie zákonnosti rozhodnutia odporcu č. V-30284/13 zo dňa 18.2.2014, takto r o z h o d o l : Krajský súd v Bratislave konanie o nariadenie predbežného opatrenia z a s t a v u j e . o d ô v o d n e n i e : Dňa 28.5.2014 bolo Krajskému súdu v Bratislave (ďalej len súd) doručené odvolanie (opravný prostriedok - návrh), ktorým navrhovateľ žiadal postupom podľa § 250l a nasl. zákona č. 99/1963 Zb. Občiansky súdny poriadok (ďalej len „O.s.p.“) preskúmať rozhodnutie odporcu č. V-30284/13 zo dňa 18.2.2014 a toto následne zrušiť. Zároveň požiadal súd, aby nariadil predbežné opatrenie, ktorým by zakázal nakladanie, prevod vlastníckeho práva a scudzenie vlastníckeho práva k nehnuteľnosti bytu č. 1, ktorý sa nachádza na prízemí bytového domu v obci U. - J. Č. Y. J., k.ú. Y. J., v okrese U. Z.., s vchodom č. 19, súpisné číslo 108, postavenom na pozemku parcelné číslo 154/3 (ďalej len „byt“), v podiele 1/1. Byt č. 1 je zapísaný na Liste vlastníctva č. XXXX, pre účastníka právneho vzťahu pod č. 17 pre katastrálne územie: Y. J., vedenom na Správe katastra v Bratislave a spoluvlastnícky podiel na spoločných častiach a spoločných zariadeniach domu, a spoluvlastnícky podiel k pozemku, na ktorom je postavená bytová budova, ktorého veľkosť spoluvlastníckeho podielu je 277/10000, ktorý je zapísaný na Liste vlastníctva č. XXXX pre katastrálne územie: Y. J., vedenom na Správe katastra v Bratislave až do právoplatného ukončenia konania. Preskúmanie napadnutého rozhodnutia je konaním podľa piatej časti tretej hlavy O.s.p., t.j. na konanie o opravnom prostriedku proti rozhodnutiu odporcu č. V-30284/13 zo dňa 18.2.214 je nutné aplikovať ustanovenia § 250l a nasl. O.s.p. a všeobecné ustanovenia o správnom súdnictve (§ 244 - 246d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SR opravný prostriedok nie je prípustný. Inštitút predbežného opatrenia je systematicky zaradený do druhej časti O.s.p. Ustanovenia o predbežnom opatrení sa teda pre správne súdnictvo, ako vyplýva z citovaného § 246c ods. 1 O.s.p. neaplikujú vôbec. Podľa ust. § 250d ods. 3 druhej hlavy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Z uvedeného dôvodu súd rozhodol tak, ako je uvedené vo výrokovej časti tohto uznesenia a konanie v časti, ktorou sa navrhovateľ domáhal nariadenia predbežného opatrenia zastavil a to v zmysle § 250d ods. 3 O.s.p. v spojení s § 250l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https://www.kauzis.sk/judikatura/r/ECLI:SK:KSBA:2014:1014200844.1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