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2S/129/2014 z 16. 7. 2014</w:t>
      </w:r>
    </w:p>
    <w:p>
      <w:r>
        <w:t>Uznesenie Krajského súdu Bratislava z 16. júla 2014, sp. zn. 2S/129/2014, ECLI:SK:KSBA:2014:1014200983.1</w:t>
      </w:r>
    </w:p>
    <w:p>
      <w:r>
        <w:t>Súd: Krajský súd Bratislava</w:t>
      </w:r>
    </w:p>
    <w:p>
      <w:r>
        <w:t>Spisová značka: 2S/129/2014</w:t>
      </w:r>
    </w:p>
    <w:p>
      <w:r>
        <w:t>ECLI: ECLI:SK:KSBA:2014:1014200983.1</w:t>
      </w:r>
    </w:p>
    <w:p>
      <w:r>
        <w:t>Dátum vydania: 16. 7. 2014</w:t>
      </w:r>
    </w:p>
    <w:p>
      <w:r>
        <w:t>Forma: Uznesenie</w:t>
      </w:r>
    </w:p>
    <w:p>
      <w:pPr>
        <w:pStyle w:val="Heading2"/>
      </w:pPr>
      <w:r>
        <w:t>Text rozhodnutia</w:t>
      </w:r>
    </w:p>
    <w:p>
      <w:r>
        <w:t>Súd: Krajský súd Bratislava Spisová značka: 2S/129/2014 Identifikačné číslo súdneho spisu: 1014200983 Dátum vydania rozhodnutia: 17. 07. 2014 Meno a priezvisko sudcu, VSÚ: JUDr. Marián Trenčan ECLI: ECLI:SK:KSBA:2014:1014200983.1 Uznesenie Krajský súd v Bratislave v právnej veci žalobcu: X.. S. S., R. I. 6, D., zastúpený: Advokátska kancelária VALAŠIK &amp; PARTNERS, s.r.o., ulica 29. augusta 5, Bratislava, JUDr. Milan Valašik, advokát a konateľ, proti žalovanému: Finančné riaditeľstvo Slovenskej republiky, Lazovná 63, Banská Bystrica, o preskúmanie zákonnosti rozhodnutia žalovaného č. 1100302/1/164909/2013/857 zo dňa 01.04.2014, takto r o z h o d o l : Krajský súd v Bratislave o d k l a d á vykonateľnosť rozhodnutia žalovaného č. 1100302/1/164909/2013/857 zo dňa 01.04.2014 v spojení s rozhodnutím Daňového úradu Bratislava č. 9104401/5/5667347/2013/Soj zo dňa 23.12.2013, a to až do právoplatnosti rozhodnutia súdu vo veci samej. o d ô v o d n e n i e : Žalobou osobne podanou na Krajskom súde v Bratislave dňa 17.06.2014 sa žalobca domáha preskúmania zákonnosti rozhodnutia žalovaného č. 1100302/1/164909/2013/857 zo dňa 01.04.2014, ktorým žalovaný ako odvolací orgán zamietol odvolanie žalobcu a potvrdil rozhodnutie Daňového úradu Bratislava č. 9104401/5/5667347/2013/Soj zo dňa 23.12.2013, ktorým prvostupňový správny orgán podľa § 68 ods. 5 zákona č. 563/2009 Z.z. o správe daní (daňový poriadok) a o zmene a doplnení niektorých zákonov vyrubil platiteľovi dane z pridanej hodnoty rozdiel dane z pridanej hodnoty za zdaňovacie obdobie jún 2012 v sume 159 126,16 eur, keď znížil nadmerný odpočet na dani z pridanej hodnoty zo sumy 198 886,86 eur na sumu 39 760,70 eur žalobcovi ako daňovému subjektu. Žalobca dňa 25.06.2014 osobne podal na Krajskom súde v Bratislave žiadosť o odklad vykonateľnosti rozhodnutia žalovaného č. 1100302/1/164909/2013/857 zo dňa 01.04.2014. Uviedol, že výkonom rozhodnutia správneho orgánu by žalobcovi, ktorý je fyzickou osobou a navyše 71- ročným dôchodcom trpiacim zdravotnými problémami s krvným tlakom, hrozil vznik nenapraviteľných škôd na jeho majetku vrátane hrozby konkurzu. Vymáhanú sumu považuje za značne vysokú. Podľa § 250c veta druhá O.s.p., na žiadosť účastníka môže predseda senátu uznesením vykonateľnosť rozhodnutia odložiť, ak by okamžitým výkonom napadnutého rozhodnutia hrozila závažná ujma. Krajský súd v Bratislave považoval dôvody uvedené v žiadosti žalobcu o odklad vykonateľnosti napadnutého rozhodnutia za opodstatnené, keďže vzhľadom na výšku sumy, na ktorej zaplatenie bol žalobca zaviazaný, okamžitým výkonom tohto rozhodnutia hrozí žalobcovi závažná majetková ujma spočívajúca vo vzniku nenapraviteľných škôd na jeho majetku a v konečnom dôsledku by mohlo dôjsť aj ku konkurzu na žalobcu ako fyzickú osobu. Súd zároveň zohľadnil skutočnosť, že žalobca je 71- ročný dôchodca trpiaci zdravotnými problémami s krvným tlakom. Krajský súd v Bratislave preto postupoval v súlade s citovaným zákonným ustanovením a rozhodol o žiadosti žalobcu spôsobom uvedeným vo výroku tohto uznesenia. Poučenie: Proti tomuto uzneseniu odvolanie nie je prípustné.</w:t>
      </w:r>
    </w:p>
    <w:p/>
    <w:p>
      <w:r>
        <w:t>Zdroj: KAUZIS.SK – https://www.kauzis.sk/judikatura/r/ECLI:SK:KSBA:2014:1014200983.1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