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1S/133/2014 z 15. 10. 2014</w:t>
      </w:r>
    </w:p>
    <w:p>
      <w:r>
        <w:t>Uznesenie Krajského súdu Bratislava z 15. októbra 2014, sp. zn. 1S/133/2014, ECLI:SK:KSBA:2014:1014201059.1</w:t>
      </w:r>
    </w:p>
    <w:p>
      <w:r>
        <w:t>Súd: Krajský súd Bratislava</w:t>
      </w:r>
    </w:p>
    <w:p>
      <w:r>
        <w:t>Spisová značka: 1S/133/2014</w:t>
      </w:r>
    </w:p>
    <w:p>
      <w:r>
        <w:t>ECLI: ECLI:SK:KSBA:2014:1014201059.1</w:t>
      </w:r>
    </w:p>
    <w:p>
      <w:r>
        <w:t>Dátum vydania: 15. 10. 2014</w:t>
      </w:r>
    </w:p>
    <w:p>
      <w:r>
        <w:t>Forma: Uznesenie</w:t>
      </w:r>
    </w:p>
    <w:p>
      <w:r>
        <w:t>Oblasť práva: Správne právo</w:t>
      </w:r>
    </w:p>
    <w:p>
      <w:pPr>
        <w:pStyle w:val="Heading2"/>
      </w:pPr>
      <w:r>
        <w:t>Text rozhodnutia</w:t>
      </w:r>
    </w:p>
    <w:p>
      <w:r>
        <w:t>Súd: Krajský súd Bratislava Spisová značka: 1S/133/2014 Identifikačné číslo súdneho spisu: 1014201059 Dátum vydania rozhodnutia: 16. 10. 2014 Meno a priezvisko sudcu, VSÚ: JUDr. Monika Valašíková PhD. ECLI: ECLI:SK:KSBA:2014:1014201059.1 Uznesenie Krajský súd v Bratislave v právnej veci navrhovateľa: FERRO CORE, a.s., so sídlom Hattalova 12/ C, 831 03 Bratislava, IČO: 45 680 949 právne zastúpený: JUDr. Peter Kvasňovský, advokát, s.r.o., so sídlom Šancová 56, 811 05 Bratislava, IČO: 47 254 688 proti odporcovi: Daňový úrad Bratislava, so sídlom Ševčenkova 32, 850 00 Bratislava o návrhu navrhovateľa na vyslovenie povinnosti orgánu verejnej správy vo veci konať a rozhodnúť, takto r o z h o d o l : Krajský súd v Bratislave ukladá odporcovi Daňový úrad Bratislava povinnosť konať a rozhodnúť vo veci konania o vrátenie nadmerného odpočtu DPH za zdaňovacie obdobie september 2012 v lehote 60 dní od nadobudnutia právoplatnosti uznesenia. Odporca je povinný zaplatiť navrhovateľovi na účet právneho zástupcu navrhovateľa náhradu trov právneho zastúpenia vo výške 340,89 eura, do 30 dní od nadobudnutia právoplatnosti uznesenia. o d ô v o d n e n i e : Navrhovateľ sa návrhom doručeným súdu dňa 24.06.2014 voči odporcovi domáhal v zmysle § 250t Občianskeho súdneho poriadku (ďalej O.s.p.), aby súd uložil odporcovi povinnosť konať a rozhodnúť vo veci konania o vrátenie nadmerného odpočtu DPH za zdaňovacie obdobie september 2012 v lehote 30 dní od právoplatnosti uznesenia. Návrh odôvodnil tým, že v zákonnej lehote podal riadne daňové priznanie za zdaňovacie obdobie september 2012, na základe ktorého navrhovateľovi vznikol nárok na vrátenie nadmerného odpočtu DPH vo výške XXX.XXX,XX eura. Dňa 19.12.2012 navrhovateľ dostal upovedomenie o začatí výkonu daňovej kontroly za zdaňovacie obdobie september 2012, s termínom začatia daňovej kontroly dňa 20.12.2012. Odporca dňa 09.05.2013 vydal rozhodnutie o prerušení vyššie uvedenej kontroly z dôvodu začatia konania o inej rozhodujúcej skutočnosti pre vydanie rozhodnutia. Od 10.05.2013 do dnešného dňa je daňová kontrola na zistenie oprávnenosti nároku navrhovateľa na vrátenie nadmerného odpočtu DPH za zdaňovacie obdobie september 2012 permanentne prerušená, čo predstavuje neprimerane dlhé obdobie. V súvislosti s lehotou na výmenu informácií poukázal na čl. 7 ods. 1 Smernice Rady 2011/16/ EÚ z 15.02.2011 o administratívnej spolupráci v oblasti daní a zrušení smernice 77/799/EHS, podľa ktorého dožiadaný orgán poskytne informácie čo najrýchlejšie, najneskôr však do šiestich mesiacov odo dňa prijatia žiadosti. Vzhľadom na dlhotrvajúce prerušenie uvedenej daňovej kontroly bez akejkoľvek činnosti odporcu a bez akýchkoľvek informácií o jej priebehu, navrhovateľ dňa 30.05.2013 podal sťažnosť, ktorou namietal nečinnosť odporcu, pričom odporca túto vyhodnotil ako neopodstatnenú. Ďalej uviedol, že odporca svojím nesprávnym úradným postupom sa dopúšťa nečinnosti, pričom takáto nečinnosť odporcu bez existencie vážneho dôvodu, napriek právom uloženej povinnosti konať, je v rozpore s platnou právnou úpravu Slovenskej republiky a zároveň v rozpore s platnou právnou úpravou Európskej únie. Navrhovateľ má za to, že zadržiavaním nadmerného odpočtu DPH počas daňovej kontroly je vystavený finančným nevýhodám, nachádza sa v stave právnej neistoty a keďže nemôže predvídať dátum, od ktorého môže disponovať s finančnými prostriedkami vo výške nadmerného odpočtu DPH, je tým vystavený ďalšej záťaži. Vzhľadom na vyššie uvedené a skutočnosť, že odporca je permanentne nečinný, navrhovateľ po vyčerpaní všetkých jemu dostupných prostriedkov sa domáhal, aby súd vyslovil odporcovi povinnosť vo veci konať a rozhodnúť. II. Odporca vo svojom vyjadrení, ktoré súdu doručil dňa 05.08.2014 uviedol, že Daňový úrad Bratislava začal dňa 20.12.2012 daňovú kontrolu u daňového subjektu FERRO CORE, a.s. na zistenie oprávnenosti nároku na vrátenie nadmerného odpočtu za zdaňovacie obdobie september 2012. Dňa 30.01.2013 správca dane zaslal požiadavku o Medzinárodné výmeny daňových informácií prostredníctvom SCAC 2004 formulára č. 9102404/5/385406/13, č. 9102404/5/387623/13, č. 9102404/5/388889/13 a dňa 17.04.2013 č. 9104404/5/1453166/13. Následne správca dane vydal dňa 09.05.2013 rozhodnutie o prerušení kontroly na zistenie oprávnenosti nároku na vrátenie nadmerného odpočtu alebo jeho časti č. 9104404/5/1783242/13/FraT za zdaňovacie obdobie september 2012. Kontrola bola prerušená odo dňa 10.05.2013 do 28.04.2014, o čom bol daňový subjekt oboznámený oznámením. Správca dane dňa 03.07.2014 zaslal požiadavku o medzinárodné výmeny daňových informácii prostredníctvom SCAC 2004 formulára. Prebiehajúca kontrola u navrhovateľa za zdaňovacie obdobie september 2012 je otvorená v súlade so zákonom č.563/2009 Z. z. o správe daní ( daňový poriadok ) a o zmene a doplnení niektorých zákonov v znení neskorších predpisov a v súlade so zákonom č.222/2004 Z. z. o dani z pridanej hodnoty v znení neskorších predpisov. Odporca žiadal návrh zamietnuť. III. Krajský súd v Bratislave, ako súd vecne a miestne príslušný podľa § 246 ods. 1 O.s.p. preskúmal napadnuté rozhodnutie a dospel k záveru, že návrh je dôvodný.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3 O.s.p. orgán verejnej správy, proti ktorému návrh smeruje, je povinný bezodkladne po doručení návrhu predložiť súdu vyjadrenie k návrhu a príslušný spis. K rozhodnutiu o návrhu si súd môže vyžiadať stanovisko nadriadeného správneho orgánu.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článku 2 ods. 2 Ústavy Slovenskej republiky štátne orgány môžu konať iba na základe ústavy, v jej medziach a v rozsahu a spôsobom, ktoré ustanoví zákon. Z citovaného ustanovenia vyplýva, že v právnom štáte sa orgánu verejnej moci neponecháva na úvahu či uplatní kompetenciu, ktorú mu priznáva ústava alebo zákon, ale je povinnosťou každého orgánu verejnej moci konať, uplatniť svoju kompetenciu vždy, v celom rozsahu a včas. Konanie proti nečinnosti orgánu verejnej správy sa začína podaním návrhu, ktorý musí obsahovať tvrdenie, že orgán verejnej správy nekoná bez vážneho dôvodu spôsobom ustanoveným príslušným právnym predpisom tým, že je v konaní nečinný. Nečinnosť je v podstate pasivita správneho orgánu vo veciach, ktoré mu boli predložené na rozhodnutie, aj keď niet žiadnej zákonnej či faktickej prekážky na to, aby správny orgán konal a rozhodol. Nečinnosť sa najčastejšie prejavuje v opomenutí predpísaných úkonov, alebo v zbytočných prieťahoch pri postupe správneho orgánu. Povinnosťou navrhovateľa, ktorú musí v návrhu uviesť, je odôvodnenie jeho tvrdenia, prečo by mal orgán verejnej správy konať, resp. z ktorého ustanovenia slovenského právneho poriadku vyplýva tomuto orgánu verejnej správy takáto pôsobnosť a právomoc, prípadne vecná a miestna príslušnosť pre vybavenie danej veci a následne aj povinnosť vykonať požadovanú činnosť a prečo sa navrhovateľ domnieva, že mu svedčí právo požadovať takéto konanie od orgánu verejnej správy, resp. prečo nečinnosť, ktorú doteraz orgán verejnej správy vykonal možno kvalifikovane označiť ako nečinnosť. Podľa uznesenia NS SR sp. zn. 5Sžnč 1/2011 súd, ktorý je príslušný rozhodovať o návrhu proti nečinnosti správneho orgánu, musí splnenie podmienok podľa § 250t ods. 1 O.s.p. posudzovať individuálne vo svetle okolností konkrétneho prípadu, rešpektujúc účel tohto právneho prostriedku, ktorým je poskytnutie efektívnej a účinnej ochrany osoby, ktorej práva alebo právom chránené záujmy môžu byť dotknuté nečinnosťou orgánu verejnej správy v konkrétnom konaní. Ako vyplynulo z obsahu administratívneho spisu oznámením o daňovej kontrole na zistenie oprávnenosti nároku na vrátenie nadmerného odpočtu alebo jeho časti zo dňa 19.12.2012 Daňový úrad Bratislava v súlade so zákonom č. 333/2011 Z.z. o orgánoch štátnej správy v oblasti daní, poplatkov a colníctva, zákona č. 479/2009 Z.z. o orgánoch štátnej správy v oblasti daní a poplatkov a o zmene a doplnení niektorých zákonov v znení neskorších predpisov a § 46 ods. 2 zákona č. 563/2009 Z.z. o správe daní a o zmene a doplnení niektorých zákonov v znení neskorších predpisov oznámil navrhovateľovi, že dňa 20.12.2012 začne v daňovom subjekte FERRO CORE, a.s. daňová kontrola na zistenie oprávnenosti nároku na vrátenie nadmerného odpočtu alebo jeho časti za zdaňovacie obdobie september 2012. Daňový úrad Bratislava rozhodnutím č. 9104404/5/1783242/13/FraT zo dňa 09.05.2013 podľa § 61 ods. 1 zákona č.563/2009 Z.z. o správe daní (daňový poriadok) a o zmene a doplnení niektorých zákonov v znení neskorších predpisov prerušil kontrolu na zistenie oprávnenosti nároku na vrátenie nadmerného odpočtu alebo jeho časti DPH u daňového subjektu FERRO CORE, a.s. za zdaňovacie obdobie september 2012 z dôvodu, že začalo konanie o inej skutočnosti rozhodujúcej na vydanie rozhodnutia - medzinárodná výmena daňových informácií. V rozhodnutí uviedol, že kontrola na zistenie oprávnenosti nároku na vrátenie nadmerného odpočtu alebo jeho časti sa prerušuje odo dňa 10.05.2013.Správca dane bude v kontrole pokračovať len čo pominú dôvody, pre ktoré sa kontrola prerušila. Odporca oznámením zo dňa 30.04.2014 navrhovateľovi oznámil, že dňa 28.04.2014 pominuli dôvody, pre ktoré bola daňová kontrola prerušená. IV. Podľa § 46 ods. 10 zák. č.563/2009 Z.z. o správe daní (daňový poriadok) a o zmene a doplnení niektorých zákonov, lehota na vykonanie daňovej kontroly je najviac jeden rok odo dňa jej začatia. Na prerušenie daňovej kontroly sa primerane použije § 61. Podľa § 61 ods. 1 písm. b) zák. č.563/2009 Z.z., správca dane daňové konanie môže prerušiť, ak sa začalo konanie o inej skutočnosti rozhodujúcej na vydanie rozhodnutia alebo je potrebné získať informácie spôsobom podľa osobitného predpisu. V predmetnom konaní bolo úlohou súdu preskúmať zákonnosť postupu odporcu vo veci konania o vrátenie nadmerného odpočtu DPH za zdaňovacie obdobie september 2012, teda či jeho činnosť, ktorou realizuje svoju právomoc vymedzenú osobitnými zákonmi je alebo nie je v súlade s týmito zákonmi. Z obsahu spisu predloženého odporcom vyplýva, že v predmetnej veci daňová kontrola za zdaňovacie obdobie september 2012 bola v období od 10.05.2013 do 28.04.2014 prerušená z dôvodu, že začalo konanie o inej skutočnosti rozhodujúcej na vydanie rozhodnutia - medzinárodná výmena daňových informácií a t.č. ešte nie je skončená. Ustanovenia štvrtej hlavy piatej časti Občianskeho súdneho poriadku upravujúce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Samozrejme za predpokladu, že po oboznámení sa s príslušným predpisom zistí, že orgán verejnej správy vo veci týkajúcej sa navrhovateľa bez vážneho dôvodu nekoná spôsobom upraveným príslušným právnym predpisom, hoci by konať mal a mohol. Súd však nie je v tomto konaní oprávnený akýmkoľvek spôsobom zasiahnuť do spôsobu posúdenia danej veci príslušným orgánom, prípadne mu prikázať rozhodnúť vo veci určitým spôsobom. V zmysle zákona č. 71/1967 Zb. o správnom konaní (správny poriadok) sú správne orgány povinné chrániť záujmy štátu a spoločnosti, práva a záujmy fyzických a právnických osôb a dôsledne vyžadovať splnenie ich povinností,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sú povinné svedomite a zodpovedne sa zaoberať každou vecou, ktorá je predmetom konania, vybaviť ju včas a bez zbytočných prieťahov a použiť najvhodnejšie prostriedky, ktoré vedú k správnemu vybaveniu veci. Nečinnosť je v podstate pasivita správneho orgánu vo veciach, ktoré mu boli predložené na rozhodnutie, aj keď niet žiadnej zákonnej alebo faktickej prekážky na to, aby správny orgán konal a rozhodol. Za nečinnosť treba považovať pasivitu správneho orgánu vo veciach, v ktorých bolo začaté konanie, hoci neexistuje žiadna zákonná alebo faktická prekážka na to, aby správny orgán konal a rozhodol. Táto nečinnosť sa prejavuje najmä v tom, že správny orgán nekoná vo veci vôbec, resp. nevykoná v zákonom stanovenej lehote zákonom predpísaný úkon alebo vykoná chybný úkon. Daňový poriadok v § 46 ods.10 jednoznačne ustanovuje, kedy je ukončená daňová kontrola. Je to dňom doručenia protokolu alebo doručenia oznámenia o určovaní dane podľa pomôcok, alebo dňom zániku nároku na vrátenie nadmerného odpočtu. Na vykonanie daňovej kontroly je ustanovená jednoročná lehota (zákonná, ktorú musí správca dane dodržať) odo dňa jej začatia s možnosťou jej prerušenia v zákonom ustanovených prípadoch - § 61 (napr. správca dane požiada zahraničnú daňovú správu o predloženie informácie v súvislosti s výkonom daňovej kontroly zahraničných závislých osôb). Súd nemá pochybnosti o tom, že pokiaľ je daňová kontrola prerušená z dôvodu, že začalo konanie o inej skutočnosti rozhodujúcej pre vydanie rozhodnutia, lehota neplynie od doručenia žiadosti. Avšak predmetné konanie začalo v roku 2012, z administratívneho spisu nevyplýva, že by správca dane kontinuálne konal, že by vykonal akýkoľvek ďalší úkon smerujúci k prekonaniu nejakej prekážky brániacej rozhodnutiu vo veci vrátenia nadmerného odpočtu DPH. Navrhovateľ správne poukazuje na to, že lehota na vykonanie daňovej kontroly je najviac jeden rok odo dňa jej začatia, resp. že dožiadaný orgán poskytne informácie čo najrýchlejšie, najneskôr však do šiestich mesiacov odo dňa prijatia žiadosti. Takýmto postupom správcu dane dochádza aj k porušovaniu jednej zo základných zásad daňového konania a to v zmysle § 3 ods. 2 daňového poriadku, podľa ktorého je správca dane povinný zaoberať sa každou vecou, ktorá je predmetom správy daní, vybaviť ju bezodkladne a bez zbytočných prieťahov a použiť najvhodnejšie prostriedky, ktoré vedú k správnemu určeniu a vyrubeniu dane. Vzhľadom na vyššie uvedené skutočnosti súd konštatoval, že v danom prípade trvanie kontroly začatej dňom 20.12.2012, bez možnosti odhadu reálneho ukončenia veci nie je možné chápať ako aktívnu činnosť odporcu, keďže túto nerealizuje v súlade so zákonom. Zo strany odporcu dochádza k zbytočnému prieťahu v konaní, a preto súd takéto konanie odporcu vyhodnotil ako nečinnosť správneho orgánu. Súd dospel k záveru, že návrh navrhovateľa je dôvodný, a preto rozhodol tak, ako je uvedené vo výroku tohto rozhodnutia. Súd tiež považuje za potrebné upozorniť, že podľa § 250u O.s.p. za nedodržanie lehoty uvedenej v tomto rozhodnutí, môže súd na návrh účastníka, ak je správny orgán nečinný, uložiť pokutu. O trovách konania rozhodol súd podľa § 250t ods. 5 O.s.p., keď úspešnému navrhovateľovi priznal náhradu trov konania predstavovanú náhradou trov právneho zastúpenia, pozostávajúcu z dvoch úkonov právnej služby (prevzatie veci a porada s klientom podľa § 11 ods. 4 vyhlášky č. 655/2004 Z.z. o odmenách a náhradách advokátov a písomné podanie návrhu na súd, á -134,00 eur, 2 x 134 = 268,- eur, plus 2 x paušálna náhrada po 8,04 € = 16,08 €, plus 20% DPH = 56,81 eur, t.j. spolu 340,89 eur. Súdny poplatok navrhovateľ neplatil, nakoľko predmetné konanie je podľa § 4 ods. 1 písm. i) zákona o súdnych poplatkoch oslobodené od platenia súdneho poplatku. Toto rozhodnutie prijal senát Krajského súdu v Bratislave v pomere hlasov 3:0 (§ 3 ods. 9 veta tretia zákona č. 757/2004 Z. z. o súdoch a o zmene a doplnení niektorých zákonov v znení účinnom od 1.5.2011). Poučenie: Podľa § 250t ods. 7 O.s.p. proti tomuto uzneseniu nie je prípustný opravný prostriedok.</w:t>
      </w:r>
    </w:p>
    <w:p/>
    <w:p>
      <w:r>
        <w:t>Zdroj: KAUZIS.SK – https://www.kauzis.sk/judikatura/r/ECLI:SK:KSBA:2014:1014201059.1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