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6Co/616/2014 z 19. 10. 2014</w:t>
      </w:r>
    </w:p>
    <w:p>
      <w:r>
        <w:t>Rozsudok Krajského súdu Bratislava z 19. októbra 2014, sp. zn. 6Co/616/2014, ECLI:SK:KSBA:2014:1111244585.2</w:t>
      </w:r>
    </w:p>
    <w:p>
      <w:r>
        <w:t>Súd: Krajský súd Bratislava</w:t>
      </w:r>
    </w:p>
    <w:p>
      <w:r>
        <w:t>Spisová značka: 6Co/616/2014</w:t>
      </w:r>
    </w:p>
    <w:p>
      <w:r>
        <w:t>ECLI: ECLI:SK:KSBA:2014:1111244585.2</w:t>
      </w:r>
    </w:p>
    <w:p>
      <w:r>
        <w:t>Dátum vydania: 19. 10. 2014</w:t>
      </w:r>
    </w:p>
    <w:p>
      <w:r>
        <w:t>Forma: Rozsudok</w:t>
      </w:r>
    </w:p>
    <w:p>
      <w:r>
        <w:t>Oblasť práva: Občianske právo</w:t>
      </w:r>
    </w:p>
    <w:p>
      <w:pPr>
        <w:pStyle w:val="Heading2"/>
      </w:pPr>
      <w:r>
        <w:t>Text rozhodnutia</w:t>
      </w:r>
    </w:p>
    <w:p>
      <w:r>
        <w:t>Súd: Krajský súd Bratislava Spisová značka: 6Co/616/2014 Identifikačné číslo súdneho spisu: 1111244585 Dátum vydania rozhodnutia: 20. 10. 2014 Meno a priezvisko sudcu, VSÚ: JUDr. Darina Kuchtová ECLI: ECLI:SK:KSBA:2014:1111244585.2 ROZSUDOK V MENE SLOVENSKEJ REPUBLIKY Krajský súd v Bratislave, v senáte zloženom z predsedníčky senátu JUDr. Dariny Kuchtovej a členov senátu JUDr. Martina Murgaša a JUDr. Branislava Krála, v právnej veci navrhovateľky: V.. Z. C., N.. XX. X. XXXX, A. M. T. XXX, zastúpená Advokátskou kanceláriou FUTEJ &amp; Partners, s. r, o., IČO: 35955341 so sídlom Bratislava, Radlinského 2, proti odporcovi: Slovenská republika, zastúpená Národnou bankou Slovenska, so sídlom v Bratislave, Imricha Karvaša, v konaní o náhradu škody vo výške 18.029,15 eur s príslušenstvom, na odvolanie navrhovateľky proti rozsudku Okresného súdu Bratislava I v Bratislave, zo dňa 6. 5. 2014, č. k. 21C/191/2011-184 a proti uzneseniu Okresného súdu Bratislava I v Bratislave, zo dňa 25 . 6. 2014, č. k. 21C/191/2011-207, takto r o z h o d o l : Krajský súd v Bratislave rozsudok Okresného súdu Bratislava I v Bratislave, zo dňa 6. 5. 2014, č. k. 21C/191/2011-184, v napadnutej časti, p o t v r d z u j e. Napadnuté uznesenie súdu prvého stupňa zo dňa 25. 6. 2014, č. k. 21C/191/2011-207 p o t v r d z u j e. Odporcovi sa náhrada trov odvolacieho konania nepriznáva. o d ô v o d n e n i e : Napadnutým rozsudkom súd prvého stupňa zamietol návrh navrhovateľky, v ktorom sa voči odporcovi domáhala náhrady škody vo výške 18.029,15 Eur s príslušenstvom podľa zákona č. 514/2003 Z. z., titulom nesprávneho úradného postupu N. A. B. pri výkone dohľadu nad Podielovým družstvom Slovenské investície. Navrhovateľka v návrhu uviedla, že ako členka Podielového družstva Slovenské investície, vložila peňažné prostriedky do Družstva za účelom ich zhodnotenia. Nadobúdanie majetkových hodnôt z peňažných prostriedkov zhromaždených na základe verejnej ponuky družstva a ich spravovanie v rámci Prospektu Investície upravovala zmluva, ktorú uzatvorili ako zmluvné strany Družstvo a CAPITAL INVEST, o. c. p., a. s., (ďalej len obchodník s CP), s názvom „Zmluva o správe portfólia cenných papierov, ktorá bola menená a doplňovaná. Nad činnosťou Družstva a obchodníka s CP mala právomoc vykonávať dohľad N., v súlade so zákonom číslo 566/1992 Zb. o N. A. B., v súlade so zákonom číslo 566/2001 Z. z. o cenných papieroch a investičných službách, ako aj zákonom číslo 747/2004 Z. z. o dohľade nad finančným trhom, v platnom znení. Navrhovateľka ďalej v návrhu uviedla, že odporca v dôsledku nesprávneho úradného postupu N., porušením zákonných ustanovení týkajúcich sa dohľadu, zodpovedá za škodu spôsobenú navrhovateľke, ktorá vznikla v príčinnej súvislosti s nesprávnym úradným postupom N. pri výkone dohľadu nad činnosťou obchodníka s cennými papiermi, ktorý vykonával pre Družstvo činnosť podľa Zmluvy, keď po zistení závažných a podstatných nedostatkov v činnosti obchodníka s CP, N. A. B. neurobila riadne a včas úkony, potrebné na nápravu zistených nedostatkov. Z vykonaného dokazovania mal súd prvého stupňa preukázané, že navrhovateľka bola členkou družstva PODIELOVÉ DRUŽSTVO SLOVENSKÉ INVESTÍCIE, do tohto družstva vložila členský vklad (vydokladovala), avšak vzhľadom na rozhodnutie o vystúpení z Družstva jej členstvo zaniklo rozhodnutím predstavenstva družstva podľa čl. 16 ods. 3 Stanov družstva k 20. 01. 2011, čím vzniklo právo na vyplatenie vyrovnacieho podielu vo výške 16.660,80 EUR (č. l. 23). Úrad pre finančný trh rozhodnutím z 21. 03. 2002 schválil Družstvu Prospekt investície, pri ktorom Družstvo požiadalo návrhom na začatie konania doručeným Úradu dňa 16. 04. 2003 o schválenie jeho dodatku. Úrad pre finančný trh Družstvo oboznámil o splnení podmienok pre schválenie tohto dodatku podľa § 127 ods. 4, v spojení s § 122 ods. 7 zákona č. 566/2001 Z. 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Dňa 02. 06. 2008 uzavrelo Družstvo s obchodníkom s cennými papiermi Capital Invest, o. c. p.,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Investíciami vloženými do Družstva, ktoré tvorili vklady členov Družstva, mal právo disponovať výhradne Capital Invest, o. c. p., na základe zmluvy o riadení portfólia, z ktorej vyplývali práva a povinnosti zmluvných strán, uzatvorenej medzi Obchodníkom s CP a Družstvom. Zmluva bola ukončená zo strany Obchodníka s CP výpoveďou z 30. 03. 2010.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Družstvom. S finančnými prostriedkami na účte Družstva boli oprávnené disponovať zamestnankyne Obchodníka s CP pani B., C., N. P. V.. Družstvo malo účty v B. B. P.. B.., M. Č. Y. A. P.. B.. P. M. Ú. A. P.. B.. Z obsahu návrhu súd prvého stupňa uzavrel, že navrhovateľka sa voči odporcovi domáha náhrady škody, titulom zodpovednosti štátu za nesprávny úradný postup v zmysle zákona č. 514/2003 Z. z., preto súd nárok posudzoval v intenciách tohto zákona. Na základe schváleného prospektu investície Úradom pre finančný trh UTF -002/2002/ SPI z 21. 03. 2002, právoplatný 28. 03. 2002, bolo Družstvo oprávnené ponúkať majetkové hodnoty s lehotou verejnej ponuky 10 rokov. Prospekt investície bol informačným dokumentom, z obsahu ktorého investori získavali informácie pre ich investičné rozhodnutie. Zo Zmluvy o zriadení portfólia z 02. 06. 2008 mal súd preukázané založenie zmluvného vzťahu medzi Družstvom a Obchodníkom s cennými papiermi CAPITAL INVEST, o. c. p., a. s. Predmetná zmluva bola Obchodníkom s cennými papiermi vypovedaná listom z 30. 03. 2010 s účinnosťou od 01. 05. 2010. Po tomto úkone Družstvo listom z 15. 04. 2010 požiadalo N. o preskúmanie postupu spoločnosti CAPITAL INVEST, o. c. p., a. s. V tomto čase Družstvo však nepodalo žalobu voči Obchodníkovi s cennými papiermi o náhradu škody, ale žiadalo N. aby situáciu riešila. Na základe zisteného skutkového stavu do 01. 06. 2010 - N., ako aj jej právny predchodca Úrad pre finančný trh, v súlade so zákonom č. 566/2001 Z. z. o cenných papieroch, postupovali správne vo vzťahu k Družstvu, ktoré bolo N.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Obsah prerokovaných skutkových okolností o činnosti Družstva mal súd preukázaný zo zápisu z prerokovania problémov a nezrovnalostí v činnosti družstiev z 24. 08. 2007. Družstvo dňa 10. 10. 2007 doručilo N.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 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 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 disponovala nejakou sťažnosťou voči jednotlivým družstvám. Tak ako súd uviedol vyššie, Družstvo až listom doručeným N. dňa 15. 04. 2010 požiadalo N. o preskúmanie postupu spoločnosti CAPITAL INVEST, o. c. p., a. s. potom, čo mu Obchodník CP vypovedal zmluvu o zriadení portfólia. Z obsahu listinných dôkazov, ako aj z obsahu výpovede splnomocneného zástupcu odporcu mal súd preukázané, že N. vykonala v období od 20. 04. 2010 do 06. 05. 2010 u Obchodníka s cennými papiermi dohľad na mieste. N. v tomto období vyzvala Družstvo listom z 20. 04. 2010, aby predĺžilo žiadosť o schválenie dodatku prospektu investície tak, aby Družstvo mohlo pokračovať v zhodnocovaní finančných prostriedkov, keďže N. zistila, že podstatná časť prospektu investície sa stala neaktuálna. Z obsahu listinných dôkazov mal súd preukázané, že Družstvo predložilo N. dňa 28. 04. 2010 žiadosť o schválenie dodatkov k prospektu investície. Týmto bolo začaté konanie, ktoré bolo podľa § 21 ods. 1 písm. a/ zákona č.747/2004 Z. z. prerušené rozhodnutím OPK-5664/1-2/2010 z 10. 05. 2010 na čas, kedy Družstvo bolo povinné odstrániť nedostatky žiadosti a žiadosť doplniť. Družstvo ani po opakovanom predĺžení lehoty na odstránenie vád žiadosti nedostatky neodstránilo, v dôsledku čoho N. rozhodnutím OPK -5664/1-5/2010 z 26. 08. 2010 konanie vo veci žiadosti o schválenie dodatkov k prospektu investície, zastavila. Rozhodnutie bolo potvrdené rozhodnutím Bankovej rady N. číslo GUV-1744/2010 z 08. 12. 2010, právoplatné 16. 12. 2010. Súd prvého stupňa vznik škody, titulom nesprávneho úradného potupu, posudzoval v zmysle § 9 zákona č. 514/2003 Z. z. Navrhovateľka bola povinná preukázať zákonné podmienky vzniku zodpovednosti odporcu za vznik škody, ktorá mala navrhovateľke vzniknúť v príčinnej súvislosti s nesprávnym úradným postupom N. pri výkone dohľadu nad Družstvom, ktorého bola členkou. Zákonné podmienky vzniku zodpovednosti odporcu za vznik škody musia byť splnené kumulatívne bez ohľadu na zavinenie, nakoľko ide o objektívnu zodpovednosť štátu, ktorej sa nemôže zbaviť. Navrhovateľka musí nesprávny úradný postup orgánu štátu spoľahlivo preukázať ako aj, že jej vznikla škoda v príčinnej súvislosť s neprávnym úradným postupom štátneho orgánu. Podľa názoru súdu navrhovateľka nepreukázala, že by N. vo vzťahu k Družstvu nesprávne úradne postupovala. Práve naopak, v konaní bolo preukázané, že N. až od účinnosti zákona č. 566/2001 Z. z. o cenných papieroch od 01. 06. 2010 bola oprávnená dohliadať aj na skutočnosť, či vyhlasovateľ majetkových hodnôt - Družstvo, dodržiava schválený prospekt investície. N. nevykonávala a ani nemohla vykonávať dohľad nad celkovou činnosťou Družstva ako vyhlasovateľa verejnej ponuky majetkových hodnôt, nakoľko by konala v rozpore s čl. 2 ods. 2 Ústavy Slovenskej republiky a v rozpore s ustanoveniami zákona č. 566/1992 Zb. o N. A. B., so zákonom č. 566/2001 Z. z. o cenných papieroch a zákonom č. 747/2004 Z. z. o dohľade nad finančným trhom. Súd návrh zamietol z dôvodu, že navrhovateľka nepreukázala už prvú z troch podmienok vzniku zodpovednosti za vznik škody, a to nesprávny úradný postup N. a z dôvodu hospodárnosti konania sa s ostatnými podmienkami vzniku zodpovednosti štátu výškou škody a príčinnou súvislosťou s nesprávnym úradným postupom N. pri výkone dohľadu nad Družstvom, nezaoberal. Súd prvého stupňa konštatoval, že činnosť vyhlasovateľov verejnej ponuky majetkových hodnôt je zákonom o cenných papieroch regulovaná len čiastočne, v § 126 až §130 ZoCP. Alternatívne investičné možnosti začala v rámci Európskej únie regulovať až smernica Európskeho parlamentu a Rady 2011/61/ EÚ z 08. 06. 2011 o správcoch alternatívnych investičných fondov a o zmene a doplnení smerníc 2003/41/ES a 2009/65/ES a nariadení ES č. 1060/2009 a EÚ č. 1095/2010, smernica EÚ 2011/61/ EÚ, ktorú podľa čl. 66 ods. 1 majú členské štáty EÚ vrátane Slovenskej republiky prevziať do svojich právnych poriadkov do 22. 07. 2013. Prevzatie smernice sa má vykonať na základe vládneho návrhu novely zákona č. 203/2011 Z. z. o kolektívnom investovaní v znení neskorších prepisov a zákona č. 566/2001 o cenných papieroch. Súd bol toho názoru, že nárok na náhradu škody voči štátu môže byť úspešne uplatnený iba vtedy, ak poškodený nemôže dosiahnuť uspokojenie svojej pohľadávky voči dlžníkovi, ktorý je povinný plniť. Uznesením Okresného súdu Bratislava I z 11. 04. 2011, sp. zn. 3K/95/2010 mal súd preukázané, že na majetok Družstva ako úpadcu bol vyhlásený konkurz. Do funkcie správcu bol ustanovený V.. V. R. a veritelia Družstva boli vyzvaní na prihlásenie pohľadávok v lehote 45 dní odo dňa vyhlásenia konkurzu. Je zrejmé, že vzhľadom na vznik nároku navrhovateľky voči Družstvu na vyplatenie vyrovnacieho podielu, navrhovateľka patrila medzi skupinu veriteľov Družstva, oprávnených prihlásiť si svoju pohľadávku do konkurzu, čo navrhovateľka formou prihlášky do konkurzu urobila. Pohľadávka bola správcom konkurznej podstaty popretá a z toho dôvodu sa navrhovateľka domáha určenia jej oprávnenosti incidenčnou žalobou voči správcovi konkurznej podstaty. Konkurz vyhlásený na majetok Družstva, rovnako ako konanie o incidenčnej žalobe nie sú toho času právoplatne ukončené. Súd zistil, že na tunajšom súde sa vedie konanie pod sp. zn. 19C/56/2011, v ktorom si Družstvo uplatňuje titulom náhrady škody za nesprávny úradný postup odporcu nárok na náhradu škody, ktoré rovnako nie je právoplatne skončené. Podľa ustálenej súdnej judikatúry, rozhodnutia Najvyššieho súdu Slovenskej republiky sp. zn. 4Cz/110/84 (publikovaného Výbere rozhodnutí a stanovísk Najvyššieho súdu Slovenskej republiky pod č. 4/87), ktorá je s poukazom na závery rozsudku Najvyššieho súdu Slovenskej republiky z 31. 05. 2006, sp. zn. 4Cdo/199/2005, naďalej aplikovateľná a rozhodnutia Najvyššieho súdu Českej republiky, sp. zn. 25Cdo/1404/2004 platí, že nárok na náhradu škody podľa zákona č. 58/1969 Zb., ako aj zákona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navrhovateľka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 z., a tým ani predpoklad existencie škody. S poukazom na tieto skutočnosti súd vyhodnotil žalobu za predčasne podanú. Súd návrh zamietol ako predčasne podaný aj z dôvodu, že navrhovateľka ako bývalá členka družstva, ktorá sa stane v dôsledku nevyplatených finančných prostriedkov družstvom veriteľom družstva, si svoje nároky na náhradu škody môže uplatniť v zmysle ustanovenia §243a ods. 4 Obchodného zákonníka za splnenia podmienok vzniku škody voči členom predstavenstva družstva alebo členom kontrolnej komisie podľa ustanovenia § 244 Obchodného zákonníka. Navrhovateľka nepreukázala, že by bez svojej viny sa bezúspešne domáhala náhrady škody voči subjektom Družstva. Skutočnou škodou je aj ujma, spočívajúca neuspokojenej pohľadávke navrhovateľky ako veriteľa voči subjektom Družstva, ktorú náhradu požaduje od štátu ako subjektu, zodpovedného za prípadný nesprávny úradný postup orgánu verejnej moci. Táto škoda však vzniká za preukázania všetkých podmienok vzniku zodpovednosti štátu za škodu až okamihom, keď sa právo veriteľa na plnenie voči dlžníkovi stane fakticky nevymáhateľným. Podľa názoru súdu prvého stupňa v danom prípade je právne relevantným prípadný nesprávny úradný postup, ktorého by sa mohla N. dopustiť zanedbaním dohľadu len vo vzťahu k dohliadanému subjektu, ktorým je Družstvo. Len v prípade takéhoto nesprávneho úradného postupu by prichádzalo do úvahy, že v priamej príčinnej súvislosti s nesprávnym úradným postupom by navrhovateľke vznikla škoda. Navrhovateľka poukázala, že jej vznikla škoda aj v príčinnej súvislosti so zanedbaním dohľadu zo strany N. nad činnosťou Obchodníka s CP, pričom uviedla, že Družstvo poskytovalo finančné prostriedky potom, ako ich získalo od navrhovateľky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N.,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navrhovateľky. Podľa názoru súdu z vyššie uvedených dôvodov je prípadný nesprávny úradný postup N., vyplývajúci z dohľadu nad Obchodníkom s CP v danom prípade právne irelevantný, pretože na strane navrhovateľky nedošlo k vzniku škody v priamej príčinnej súvislosti s prípadným nesprávnym úradným postupom N., spočívajúcom v zanedbaní dohľadu nad Obchodníkom s CP, preto sa súd takýmto prípadným nesprávnym úradným postupom ani nezaoberal. Podľa názoru súdu prvého stupňa odporca v konaní preukázal, že N. dohľad nad dohliadaným subjektom - Družstvom nezanedbala. Súd sa priklonil k názoru odporcu, že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 j. či obsahuje všetky údaje a vzájomný súlad predložených údajov a ich zrozumiteľnosť. Za pravdivosť údajov v Prospekte investície zodpovedali príslušné orgány Družstva. Odporca tiež preukázal, že nebolo v právomoci N. schvaľovať zmluvu o riadení, resp. portfólia. Prospekt investície mal podľa zákona obsahovať len zoznam zmlúv, ktoré zabezpečujú odbyt výrobkov navrhovateľa verejnej ponuky majetkových hodnôt alebo realizáciu služieb, ktoré poskytuje (podstatná náležitosť § 128 ods. 1 písm. a/ bodu 10 ZoCP). N. nemohla vykonávať dohľad nad celkovou činnosťou Družstva, pretože v takom prípade by došlo k prekročeniu jej kompetencií. N. až od 01. 06. 2010 bola oprávnená dohliadať aj na skutočnosť, či vyhlasovateľ majetkových hodnôt dodržiava schválený prospekt investície. Súd prvého stupňa konštatoval, že štát Slovenská republika, nemôže priamo zasahovať do vlastnej činnosti Družstva a jeho majetkovoprávnych vzťahov, v ktorých má Družstvo autonómne postavenie. Vnútorné vzťahy Družstva sa spravovali v danom čase Stanovami družstva a Obchodným zákonníkom. Navrhovateľka, ako členka Družstva (podnikateľského subjektu), neinvestovala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Navrhovateľka nepreukázala, že počas členstva v Družstve realizovala svoje oprávnenia, vyplývajúce jej z členstva tak, že by aktívne zasahovala do činnosti Družstva za účelom odvrátenia hroziacej škody pri zistení nedostatkov v činnosti štatutárnych zástupcov Družstva. S poukazom na všetky vyššie uvedené skutočnosti súd návrh zamietol. O náhrade trov konania súd rozhodol podľa §142 ods. 1 O. s. p., v zmysle zásady úspechu účastníka v konaní. Keďže úspešný odporca si náhradu trov konania neuplatnil, nakoľko mu žiadne nevznikli, súd rozhodol tak, ako je uvedené vo výrokovej časti rozsudku. Pokiaľ sa týka návrhu na začatie prejudiciálneho konania pred Súdnym dvorom Európskej únie podľa článku 267 Zmluvy o fungovaní Európskej únie, súd prvého stupňa takýto návrh na začatie prejudiciálneho konania zamietol, keď mal za to, že verejná ponuka majetkových hodnôt nie je regulovaná smernicou EÚ 2003/71/ES - smernicou o prospekte, ktorý sa zverejňuje pri verejnej ponuke cenných papierov alebo ich prijatí na obchodovanie a o zmene a doplnení smernice 2001/34/ES, na znenie ktorej sa navrhovateľ odvoláva v návrhu na začatie prejudiciálneho konania. Alternatívne investičné možnosti, medzi ktoré je možné zahrnúť aj činnosť vyhlasovateľov verejnej ponuky majetkových hodnôt, začala v rámci EÚ regulovať až smernica Európskeho parlamentu a Rady 2011/61/ EÚ z 08. 06. 2011 o správcoch alternatívnych investičných fondov a o zmene a doplnení smerníc 2003/41/ES a 2009/65/ES a nariadením (ES) číslo 1060/2009, (EÚ) číslo 1095/2010. Súd v prejednávanej veci mal za to, že rozhodnutie Súdneho dvora Európskej únie o položených otázkach nie je nevyhnutné pre vydanie rozhodnutia vo veci samej z dôvodu vyššie uvedeného, ako i na základe zhodnotenia dokazovania vo veci samej a z tohto dôvodu sa neobrátil na Súdny dvor Európskej únie. Súd návrh na začatie prejudiciálneho konania pred Súdnym dvorom Európskej únie podľa článku 267 Zmluvy o fungovaní Európskej únie zamietol aj z dôvodu, že prvostupňový súd nie je súdom, proti ktorému rozhodnutiu nie je prípustný opravný prostriedok podľa vnútroštátneho práva, a preto mu táto povinnosť obrátiť sa na Súdny dvor Európskej únie nevyplýva, nakoľko táto povinnosť vyplýva po zhodnotení skutkových okolností len súdu, voči ktorému rozhodnutiu nie je prípustný opravný prostriedok. Proti tomuto rozsudku podala odvolanie navrhovateľka a napadla ním výrok, ktorým bol zamietnutý návrh o náhradu škody. Navrhla, aby odvolací súd zmenil rozsudok súdu prvého stupňa v napadnutej časti tak, že návrhu vyhovie alebo, aby odvolací súd odvolaním napadnutý druhý výrok rozsudku súdu prvého stupňa zrušil a vec mu vrátil na ďalšie konanie. Navrhovateľka namietala, že súd prvého stupňa pri rozhodovaní nezohľadnil, že odporca nepostupoval v súlade s princípom právneho štátu, ktorého súčasťou je aj princíp právnej istoty; základným atribútom je istota subjektov práva, že sa voči nim bude zachovávať právo a teda orgány verejnej moci budú vo vzťahu k nim postupovať v súlade s ústavou a platnými právnymi predpismi, t. j., že ich postup bude zo strany subjektov práva predvídateľný. Spoliehal sa na to, že nedôjde ku škode na jej úkor, pretože vychádzala z garancie odporcu, ako orgánu dohľadu. Podľa zákona, ktorý poveril odporcu dohľadom nad subjektmi, ktoré mali nakladať s jeho investíciou. Navrhovateľka sa spoliehala na riadny výkon dohľadu zo strany odporcu, pretože nemohla predpokladať, že dohľad napríklad nad prospektom investície je podľa odporcu len formálny, resp. že takýto je jeho obsah podľa výkladu odporcu, pretože zákon o dohľade takýmto spôsobom obsah dohľadu nad prospektom investícií, nedefinoval. Postup odporcu bol svojvoľný, resp. arbitrárny v neprospech každého, ktorý sa na odporcu z hľadiska stability a ochrany investície spoľahol. Uviedla, že odporcov argument, že upozornil družstvo, že odporca vykonáva dohľad nad činnosťou družstva, ako vyhlasovateľa verejnej ponuky majetkových hodnôt podľa § 135 ods. 1 zák. č. 566/2001 Z. z., ale nie dohľad nad celkovou činnosťou družstva je úplne irelevantný, ak navrhovateľka nemohla o takto zúženom dohľade orgánu dohľadu vedieť. Zákon č. 566/2001 Z. z. nepoužíva rozlíšenie medzi "činnosťou" a "celkovou činnosťou" dohliadaného subjektu, pričom takéto rozlíšenie neobsahovalo ani ustanovenie § 135 ods. 1 tohto zákona ani v čase, keď odporca schválil projekt investície (2002) a družstvo sa stalo dohliadaným subjektom ako vyhlasovateľ verejnej ponuky majetkových hodnôt. Uviedla, že predmetom dohľadu N. A. B. nad dohliadanými subjektmi uvedenými v odseku 1 je zisťovanie a vyhodnocovanie informácií a podkladov o skutočnostiach, ktoré sa týkajú dohliadaných subjektov a ich činností. Predmet dohľadu v uvedenom zmysle - t. j. ohľadne činnosti družstva, ako vyhlasovateľa verejnej ponuky majetkových hodnôt nebol nemenný a navrhovateľka sa odôvodnene spoliehala, že v rámci dohľadu bude odporca dohliadať na dodržiavanie podmienok ustanovených povoleniami podľa zákona č. 566/2001 Z. z. a dodržiavanie tohto zákona a osobitných zákonov v rozsahu z nich vyplývajúceho. Nie je teda pravda, že neexistuje príčinná súvislosť medzi škodou navrhovateľky a porušením zákonných povinností odporcom, spočívajúce v nesprávnom výkone dohľadu, ktorým bol porušený zákon č. 566/2001 Z. z. Súd tým, že zamietol návrh navrhovateľky, odobril výklad zákona č. 566/2001 Z. z., ktorý úplne popiera zmysel právnej úpravy dohľadu. Svojim výkladom súd umožňuje, aby došlo aj v budúcnosti k porušeniu zákona na úkor občanov. Navrhovateľka mala za to, že N. minimálne od roku 2007 zanedbávala svoje povinnosti pri výkone dohľadu nad družstvom aj obchodníkom s cennými papiermi. Uviedla, že povinnosťou N. podľa § 137 ods. 2 ZCP je a bolo zisťovanie a vyhodnocovanie informácií a podkladov o skutočnostiach, ktoré sa týkajú dohliadaných subjektov a ich činností, pričom podľa § 135 ods. 1 ZCP, ktorý platí v tomto znení už od 1. 5. 2007, družstvo ako vyhlasovateľ verejnej ponuky majetkových, ako aj obchodných o hodnôt, patrili a patria k povinne dohliadaným subjektom zo strany N.. Poukázala na skutkovo a právne totožné konanie vedené na súde prvého stupňa pod sp. zn. 7C/206/2011, kde bolo preukázané z výpovede svedka J.. D. Q. E.., že N. už v roku 2007 pri kontrole družstva zistila, že družstvo má z hľadiska rizikovosti portfólia nedostatočne rozložené portfólio, ktoré bolo tvorené zmenkou jedného emitenta a to spoločnosti CI Holding, a. s., ktorý v tom čase akcionársky vlastnil obchodníka, t. j. že družstvo malo všetky peňažné prostriedky získané od navrhovateľov investované v subjekte personálne a majetkovo prepojenom s obchodníkom a družstvom. V konaní 7C/206/2011 sa ďalej zistilo, že N. po takomto vážnom zistení o rizikovosti portfólia družstva sa uspokojila s takou nápravou stavu, že toto portfólio bolo následne po tomto vytknutí zo strany N.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či už členom predstavenstva, alebo konateľom J.. R. Č., vtedajší predseda predstavenstva obchodníka, t. j. N. naďalej akceptovala stav, že celé portfólio družstva je rozložené a investované do prepojených subjektov s CI Holding a. s. a obchodníkom. Ani po vydaní tohto rozhodnutia N., okrem udelenej pokuty vo výške 10.000,- eur, N. nevyužila kompetencie v zmysle ZCP a neprijala žiadne významnejšie opatrenia, ako napr. predbežne, alebo celkom zakázať činnosť obchodníkovi, alebo družstvu, resp. zrušiť povolenie na činnosť obchodníkovi, alebo napr. udeliť peňažné sankcie priamo členom predstavenstva družstva, alebo obchodníka družstva. N. umožnila ďalšiu činnosť družstva aj obchodníka čo vyústilo v roku 2010 do nedostupnosti navrhovateľky vložených prostriedkov do družstva. N. s rozhodnutím zo dňa 30. 5. 2011 pod č. Odt-10890-4/2010 zakázala družstvu predaj majetkových hodnôt (ďalej len rozhodnutie o zákaze činnosti) z dôvodu neaktuálnosti prospektu vzhľadom k tomu, že sa zmenili skutočnosti v ňom uvedené, pričom z výpočtu uvedených nedostatkov prospektu družstva uvedených v rozhodnutí o zákaze činnosti je nepochybné, že prospekt bol neaktuálny v základných, ale aj z pohľadu investorov, vrátane navrhovateľky rozhodujúcich skutočnostiach pričom skutočnosti v ňom uvedené nie sú úplné a pravdivé. Navrhovateľka zároveň uviedla, že družstvo svojim konaním porušovalo ustanovenie § 129 ods. 3 v spojení s ustanovením § 128 ods. 1 písm. b), c) a h) a ustanovenie § 125 c) odsek 1, v spojení s ustanovením § 127 ods. 4 zákona OCP od roku 31. 12. 2006, avšak N. voči družstvu úradne zasiahla až v máji roku 2011 a to vydaním rozhodnutia o zákaze činnosti. Navrhovateľka tiež poukázala na rozsudok Najvyššieho súdu Českej republiky 29Cdo/4968/2009, ktorý podľa nej je úplne aplikovateľný aj na Slovenské právne pomery a ktorý judikoval, že existujúce konkurzné konanie samo o sebe nevylučuje možnosť podať veriteľom, ktorý si prihlásili svoju pohľadávku do konkurzu, žalobu o náhradu škody proti štátu a nerobí žalobu predčasnou, pretože súd má v konaní o náhradu škody povinnosť skúmať či aktuálny stav konkurzného konania objektívne vylučuje možnosť uspokojenia navrhovateľa, ako veriteľa v konkurznom konaní, a ak áno v akom rozsahu, pričom pri tomto vyhodnotení súd nemá čakať až na konečné rozvrhové uznesenie konkurzného súdu, ale je povinný zohľadniť už napr. správy ustanoveného správcu konkurznej podstaty o stave daného konkurzu. Uviedla, že pokiaľ by sa pripustil názor, že prebiehajúce konkurzné konanie vylučuje podanie občianskoprávnej, či inej žaloby o náhradu škody, potom by zákon o konkurze a reštrukturalizácii fakticky suspendoval Občiansky zákonník, Zákon o zodpovednosti za škodu, ako i zákon č. 300/2005 Z. z., Trestný zákon v platnom znení, a to až do doby právoplatného skončenia konkurzného konania, čo by mohlo trvať i niekoľko rokov. Takýto záver je neprijateľný. Navrhovateľka poukázala na skutkovo a právne totožné konanie vedené na Okresnom súde Bratislava I pod sp. zn. 7C/194/2011 kde bol navrhnutý výsluch Q.. V. R., ktorý je ustanoveným správcom konkurznej podstaty družstva a výsluchom správcu bolo zistené, že 90 % z objemu prihlásených pohľadávok je stále popretých. Súčasný stav konkurzu neposkytuje pre navrhovateľku možnosť uspokojiť sa z výťažku konkurzu v rozsahu, v akom si uplatnila svoju pohľadávku. Zároveň navrhovateľka uviedla, že zo zápisnice o pojednávaní pred prvostupňovým súdom vyplýva, že listinné dôkazy vyžiadané prvostupňovým súdom neboli riadne vykonané spôsobom ustanoveným v § 129 ods. 1 O. s. p., keď v zápisniciach nie je uvedené, že boli prečítané určité presne označené listiny, alebo ich presne označené časti. V tejto súvislosti poukázala, na uznesenie Najvyššieho súdu SR, sp. zn. 6Mcdo11/2010 zo dňa 31. januára 2012. K odvolaniu navrhovateľky sa písomne vyjadril odporca, ktorý navrhol, aby odvolací súd zamietol podané odvolanie navrhovateľky a aby rozsudok súdu prvého stupňa, konkrétne druhý výrok rozsudku súdu prvého stupňa, ako vecne a právne správny potvrdil. Odporca uviedol, že súd prvého stupňa vykonal vo veci rozsiahle dokazovanie za účelom zistenia skutkového stavu, riadne zabezpečil dôkazné listiny, keď mal k dispozícii 11 právoplatných rozhodnutí vydaných odporcom a následne dospel k správnemu a riadne odôvodnenému rozhodnutiu v predmetnej veci. V tejto súvislosti poukázal na rozhodnutie Ústavného súdu SR IV ÚS 115/03, III ÚS 209/04, I ÚS 241/07, ako aj na uznesenie NS SR 4Cdo/58/2012. Uviedol, že navrhovateľka nevyužila všetky možnosti na vymoženie svojho nároku, keď nepodala návrh proti členom predstavenstva, ani členom kontrolnej komisie podielového družstva slovenské investície ktorí boli zodpovední v zmysle obchodného zákonníka aj stanov družstva PDSI za riadenie družstva a tiež za hospodárenie, nakladanie s majetkom družstva, pričom si ihneď uplatnil nárok na náhradu škody od odporcu. Pokiaľ navrhovateľka tvrdila, že odporca nepostupoval v súlade s princípom právneho štátu, odporca uviedol, že je vylúčený extenzívny výklad ústavných princípov, vyplývajúcich z článku 2 ods. 2 Ústavy SR, pričom zastával stanovisko, že postupoval v súlade s Ústavou SR a s platnými právnymi predpismi. Odporca nebol nečinný, ani nespôsobil žiadne zbytočné prieťahy pri svojom postupe voči družstvu PDSI, ako aj obchodníkovi CI, dodržiaval zákonné pravidlá, zakotvené ustanoveniami zákona o dohľade a ZoCP. Uviedol, že navrhovateľovi muselo byť známe, že z jeho investíciou je spojené aj riziko a doterajší alebo propagovaný výnos nie je zárukou budúcich výnosov. Pokiaľ sa týka odvolania, v ktorom navrhovateľka tvrdila, že odporca údajne zanedbal povinnosti pri dohľade nad družstvom PDSI a nad obchodníkom CI odporca uviedol, že pre právnu irelevantnosť dokazovania o údajnom nesprávnom úradnom postupe odporcu nad obchodníkom CI nepovažuje za potrebné opätovne sa vyjadrovať k tvrdeniam navrhovateľa, uvádzaných v jeho odvolaní, následne odporca poukázal na svoje písomné vyjadrenia v priebehu prvostupňového konania. Zdôraznil, že odporca môže i vzhľadom na článok II ods. 2 a 3 Ústavy SR a článku 2 a 3 Listiny základných práv a slobôd ukladať sankcie dohliadanému subjektu len za také porušenie a neplnenie povinnosti, ktoré sú dohliadanému subjektu uložené zákonom a ktoré zároveň patria do pôsobností a kompetencií orgánu dohľadu. Odporca zároveň zdôraznil, že až od 1. 6. 2010 boli povinnosti vyhlasovateľa verejnej ponuky majetkových hodnôt rozšírené tak, že družstvo PDSI ako vyhlasovateľ verejnej ponuky majetkových hodnôt malo zákonom uloženú aj povinnosť dodržiavať schválený prospekt investície. Až odvtedy mohol odporca dohliadať, či družstvo, ako vyhlasovateľ verejnej ponuky majetkových hodnôt, dodržiava schválený projekt investície, teda, či si plní povinnosť uloženú zákonom. Tiež nešlo o také rozhodnutie odporcu (udelenie povolenia), ktorým by odporca určil alebo stanovil vyhlasovateľovi verejnej ponuky majetkových hodnôt nejaké podmienky. Povinnosť aktualizovať prospekt investície bola stanovená vyhlasovateľovi verejnej ponuky majetkových hodnôt až od 1. 1. 2009 na základe novelizovaného ustanovenia § 127 ods. 4 Z. o. CP, v znení zákona číslo 558/2008 Z. z. Počas celej doby od vyhlásenia verejnej ponuky majetkových hodnôt štatutárny zástupca vyhlasovateľa verejnej ponuky majetkových hodnôt nepretržite zodpovedal investorom za pravdivosť a úplnosť údajov v prospekte investície v zmysle § 128 ods. 1 písm. h/ Z. o. CP. Odporca zároveň poukázal na ustanovenie § 135 ods. 1 Z. o. CP kde sú vymenované viaceré druhy subjektov, pričom na tieto subjekty a ich činnosti sa nevzťahuje rovnaká zákonná regulácia podľa Z. o. CP. Informačné podklady, ktoré má odporca zisťovať v rámci predmetu dohľadu podľa § 135 ods. 2 a § 137 ods. 2 Z. o. CP, sa vždy vzťahujú výlučne ku konkrétnemu druhu dohliadaného subjektu so zohľadnením jeho zákonom uložených povinností. Iná interpretácia ustanovení § 135 ods. 2, § 137 ods. 2 Z. o. CP by kolidovala s ustanoveniami článku II ods. 3 Ústavy SR a článku II ods. 3 Ústavy SR a článku II ods. 3 Listiny základných práv a slobôd. Teda žiaden zákon neukladal vyhlasovateľom verejnej ponuky majetkových hodnôt - ani družstvu PDSI žiadne povinnosti v oblasti obmedzenia a rozloženia rizík ani krytia rizík na rozdiel od iných dohliadaných subjektov, napríklad správcovských spoločností, pre kolektívne investovanie a niektorých ďalších dohliadaných subjektov, a preto údajné povinnosti družstva nemohol odporca kontrolovať. Vyhlasovateľ verejnej ponuky majetkových hodnôt mal iba jednu informačnú povinnosť podľa § 129 ods. 1, písm. b/ Z. o. CP, ktorá spočívala v tom, že zverejnené alebo hromadne používané oznámenie o verejnej ponuke majetkových hodnôt musel obsahovať taktiež upozornenie z ktorého vyplývalo, že s touto investíciou je spojené aj riziko a doterajší alebo propagovaný výnos nie je zárukou budúcich výnosov. Odporca mal za to, že za činnosť družstva v mene družstva PDSI koná predstavenstvo družstva ako štatutárny a výkonný orgán družstva, ktorý riadi činnosť družstva, rozhoduje o všetkých záležitostiach družstva, pokiaľ nie sú zákonom, stanovami a rozhodnutím členskej schôdze vyhradené inému orgánu družstva. To znamená, že za dodržiavanie prospektu investície družstva PDSI bolo zodpovedné predstavenstvo PDSI ako štatutárny orgán, a to bez ohľadu na fakt, či vyhlasovateľovi verejnej ponuky táto povinnosť bola alebo nebola osobitne uložená v ZOCP. Odporca mohol kontrolovať len to, či si družstvo PDSI plní informačné povinnosti podľa bývalých ustanovení § 126 - 130 ZOCP o verejných ponukách majetkových hodnôt, a to, či informácie zverejňované družstvom PDSI obsahujú náležitosti predpísané bývalým ustanovením § 129 Z. o. CP, a či družstvo, ako vyhlasovateľ verejnej ponuky majetkových hodnôt, zverejňuje finančné správy v zmysle bývalého ustanovenia § 130 Z. o. CP. Odporca nebol a ani nie je príslušný potvrdzovať správnosť finančných ukazovateľov družstva. Na túto činnosť sú oprávnené iné subjekty a to audítori. Pokiaľ navrhovateľka v súvislosti s popieraním reálnej predčasnosti žalobného návrhu poukázala na rozsudok NS ČR 29Cdo/4968/2009, zo dňa 11. 4. 2012 pričom tvrdila, že existujúce konkurzné konanie samo o sebe nevylučuje možnosť podať veriteľom, ktorí si prihlásili svoje pohľadávky do konkurzu žalobu o náhradu škody proti štátu a nerobí žalobu predčasnou, toto tvrdenie navrhovateľky považoval odporca za zavádzajúce a nezodpovedajúce skutočnosti. Uviedol, že citovaný rozsudok Najvyššieho súdu ČR totiž primárne rieši problematiku zodpovednosti iných subjektov ako štátu a iba sekundárne sa zaoberá zodpovednosťou za škodu spôsobenú orgánom verejnej moci. Mal za to, že nie je možné zmiešať posúdenie otázky vzniku škody pri zodpovednosti štátu za škodu spôsobenú výkonom verejnej moci s otázkou zodpovednostných nárokov osôb uvedených v § 3 ods. 2 zákona ZKV, teda českého zákona číslo 328/1991 Sb o konkursu a vyrovníní ve znění pozdejších prědpisů. Poukázal na rozhodnutie Najvyššieho súdu ČR z ktorého vyplýva, že aj zo súdneho rozsudku zverejneného v Zbierke pod číslom R 48/2011, rozsudok 25Cdo/2601/2010 vyplýva, že v prípade prebiehajúceho konkurzu na majetok dlžníka sa posúdenie nevymáhateľnosti pohľadávky poškodeného, ako predpokladu vzniku škody spôsobenej štátom, odvíja odo dňa, keď poškodený dostal plnenie na základe právoplatného rozvrhového uznesenia súdu bez ohľadu na to, že doposiaľ nebolo vydané rozhodnutie o zrušení konkurzu. V predmetom rozsudku Najvyššieho súdu ČR sa navrhovatelia domáhali proti členom štatutárneho orgánu nemenovanej obchodnej spoločnosti, a teda nie proti štátu, náhrady škody lebo členovia štatutárneho orgánu si oneskorene splnili povinnosť podať návrh na vyhlásenie konkurzu na majetok danej obchodnej spoločnosti. Odporca zároveň uviedol, že zodpovednosť členov štatutárneho orgánu je všeobecnou občianskoprávnou zodpovednosťou za škodu, a je založená na prezumpcii zavinenia s možnosťou týchto osôb zbaviť sa tejto zodpovednosti. Navrhovateľke však doposiaľ nevznikla žiadna škoda, a teda chýba tu základný predpoklad zodpovednosti štátu za škodu, pričom nemožno ani odhadnúť v akej výške navrhovateľke škoda a kedy v budúcnosti eventuálne táto škoda vznikne, pretože jej vznik, výška závisí od výsledku konkurzného konania družstva PDSI. Ak pohľadávka konkurzu družstva nebude uspokojená v rámci konkurzu družstva, až vtedy môže navrhovateľke vzniknúť škoda. Skutočnou škodou by mohla byť iba ujma, spočívajúca v neuspokojenej pohľadávke navrhovateľky voči dlžníkovi, teda voči družstvu PDSI. Táto škoda nevzniká v okamihu splatnosti pohľadávky ani v okamihu omeškania dlžníka - teda družstva PDSI, ale mohla by vzniknúť až okamihom, keď sa právo veriteľa teda navrhovateľky na plnenie voči dlžníkovi stalo fakticky nevymáhateľným. Zároveň odporca poukázal na judikatúru Ústavného súdu SR sp. zn. II.ÚS 165/2012-45 (bod 36 odôvodnenia nálezu), v ktorom Ústavný súd judikoval, že „kým žalobca má pohľadávku na vydanie bezdôvodného obohatenia voči tomu, kto ho získal, resp., kým nepreukázal bezúspešné domáhanie sa vydania tohto obohatenia (ak táto bezúspešnosť nebola ním zavinená), nie je daný základný predpoklad zodpovednosti štátu za škodu, podľa zákona číslo 58/1969 Zb., od 1. 7. 2004 v zmysle zákona číslo 514/2003 Z. z., v znení neskorších predpisov.“ Odporca zároveň poukázal na tú skutočnosť, že v konkurze na majetok družstva PDSI (konkurzné konanie sp. zn. 3K/95/2010), nemajú veritelia ani len zistené pohľadávky, pričom samotný správca konkurznej podstaty konštatoval v predmetnom konaní, že účtovníctvo úpadcu PDSI je v katastrofálnom stave, bolo vedené len do júla 2010, účtovné doklady sú v neporiadku, resp. mnohé z nich chýbajú, pohľadávky neboli popreté z dôvodu, že by boli nedostatočne zdokladované, ale v dôsledku veľmi podozrivého hospodárenia úpadcu v období pred konkurzom, a zlého stavu účtovníctva a tým spojenej nemožnosti jednoznačne preveriť skutočnú existenciu uplatnených pohľadávok. Odporca mal za to, že navrhovateľka (veriteľ) nepreukázala, že jej vznikla škoda spôsobená štátom - odporcom, pretože navrhovateľka má vymáhateľnú pohľadávku voči družstvu PDSI, ako aj voči orgánom družstva PDSI a jej žaloba je jednoznačne predčasná. K námietke navrhovateľky, že listinné dôkazy neboli riadne vykonané spôsobom, upraveným v ust. § 129 ods. 1 O. s. p. odporca uviedol, že zo zápisnice z pojednávania z 29. 1. 2014 str. 7 jednoznačne vyplýva, že k oboznámenému právna zástupkyňa navrhovateľky a splnomocnená zástupkyňa odporcu zhodne udávajú, že obsah oboznámených listinných dôkazov a vyjadrení je im známy, nakoľko ich majú k dispozícii, nie je potrebné detailne ich oboznamovať čítaním. V tejto súvislosti odporca poukázal na uznesenie Najvyššieho súdu SR sp. zn. 1Obo/283/2006, ako aj na ust. § 121 O. s. p., v zmysle ktorého netreba dokazovať skutočnosti všeobecne známe alebo známe súdu z jeho činnosti. Uviedol, že na Okresnom súdu Bratislava I sa vedú voči odporcovi stovky sporov na rovnakom skutkovom a právnom základe, pričom vo všetkých sporoch je právnym zástupcom navrhovateľov, ktorí sú veriteľmi družstva PDSI Advokátska kancelári FUTEJ &amp; Partners, s. r. o. Navrhovateľka tendenčne zamlčiava tú časť judikatúry NS SR, podľa ktorej nevyhnutným kumulatívnym predpokladom pre nedostatok je aj to, že „ani z nich (zo zápisníc), že sudca oboznámil ich obsah.“ Je zrejmé, že zo zápisníc súdu prvého stupňa jasne vyplýva, že súd oboznámil a vykonal jednotlivé listinné dôkazy nachádzajúce sa v súdnom spise. Krajský súd v Bratislave, ako súd odvolací (§ 10 ods. 1 O. s. p.), viazaný rozsahom a dôvodmi odvolania (§ 212 ods. 1 O. s. p.), preskúmal rozsudok súdu prvého stupňa v jeho napadnutej časti, prejednal odvolanie navrhovateľky bez nariadenia pojednávania a dospel k záveru, že odvolanie nie je dôvodné. Podľa § 219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má za to, že súd prvého stupňa v dostatočnom rozsahu vykonal dokazovanie, správne právne vec posúdil a správny je aj záver súdu prvého stupňa, že v konaní nebol preukázaný nesprávny úradný postup zo strany N.T. A. B. pri vykonávaní dohľadu nad činnosťou družstva. Zákon číslo 514/2003 Z. z. definuje nesprávny úradný postup v ust. § 9 ods. 1 druhá veta tak, že okrem iného za neho považuje porušenie povinností orgánu verejnej moci urobiť úkon, alebo vydať rozhodnutie v zákonom ustanovenej lehote, nečinnosť orgánu verejnej moci pri výkone verejnej moci, zbytočné prieťahy v konaní, alebo iný nezákonný zásah do práv, právom chránených záujmov fyzických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ktoré vyplýva z povahy, funkcie alebo cieľov tejto činnosti. Vznik zodpovednosti za škodu spôsobenú nesprávnym úradným postupom je viazaný na splnenie jej predpokladu. Sú nimi: a/ nesprávny úradný postup, b/ vznik škody, c/ príčinná súvislosť medzi nesprávnym úradným postupom a škodou. Odvolací súd sa v plnom rozsahu stotožňuje so záverom súdu prvého stupňa, že v konaní nebolo preukázané, že by odporca nesprávne úradne postupoval tým, že riadne nevykonával bankový dohľad nad uvedenými subjektmi. V tejto súvislosti odvolací súd poukazuje na to, že až od účinnosti novelizovaného ustanovenia § 129 ods. 3 zákona číslo 566/2001 Z. z. (novela zákona č. 566/2001 Z. z. vykonaná zákonom č.129/2010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N. dohliadať, či družstvo dodržiava schválený prospekt investície. Zároveň povinnosť aktualizovať prospekt investície v zmysle § 125c ods. 1, v spojení s § 127 ods. 4 zákona číslo 566/2001 Z. z. bola vyhlasovateľovi verejnej ponuky majetkových hodnôt stanovená až od 1. 1. 2009, na základe novelizovaného ustanovenia § 127 ods. 4 zákona číslo 566/2001 Z. z (novela zákona číslo 566/2001 Z. z. vykonaná zákonom číslo 558/2008 Z. z.). Počas celej doby od vyhlásenia verejnej ponuky majetkových hodnôt zodpovedá investorom za pravdivosť a úplnosť údajov v prospekte investície štatutárny zástupca vyhlasovateľa verejnej ponuky majetkových hodnôt (§ 128 ods. 1 písm. h/ zákona číslo 566/2001 Z. z.). Pokiaľ ide o rizikovosť portfólia zákon číslo 566/2001 Z. z. neukladá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 kontrolovať. N. nevykonávala dohľad na finančnými ukazovateľmi družstva ako sa mylne domnieva navrhovateľka. N. mohla podľa platnej právnej úpravy kontrolovať len to, či družstvo plní informačné povinnosti v zmysle § 126 až § 130 zákona číslo 566/2001 Z. z. V tejto súvislosti odvolací súd poukazuje na to, že navrhovateľka si musela byť vedomá toho, že s jej investíciou je spojené riziko, že doterajší alebo propagovaný výnos nie je zárukou budúcich výnosov (ust. § 129 ods. 1 písm. b/ zákona číslo 566/2001 Z. z., v znení platnom do 21. 7. 2013; § 126 až § 130 boli zo zákona číslo 566/2001 Z. z. vypustené novelou vykonanou zákonom číslo 206/2013 Z. z., účinným dňa 22. 7. 2013). Ak si tejto skutočnosti navrhovateľka nebola vedomá, nemožno to pričítať na ťarchu N. A. B. v zmysle zásady, podľa ktorej neznalosť zákona neospravedlňuje. To isté platí aj pokiaľ ide o argumentáciu navrhovateľky, že o rozsahu dohľadu N. nad činnosťou družstva nemala vedomosť. Vzhľadom na vyššie uvedené preto je možné uzavrieť, že v konaní nebol preukázaný základný predpoklad vzniku zodpovednosti za škodu, spôsobenú nesprávnym úradným postupom štátu v zmysle § 9 zákona číslo 514/2003 Z. z., ktorým je nesprávny úradný postup štátu, zastúpeného N.Á. A. B.. Správny je záver súdu prvého stupňa, že v danom prípade predmetom konania je nesprávny úradný postup odporcu, a nie obchodníka s cennými papiermi; preto v priamej príčinnej súvislosti s ním mohla vzniknúť škoda len družstvu a nie navrhovateľke. Navrhovateľka totiž nebola v žiadnom záväzkovom ani inom vzťahu s obchodníkom s cennými papiermi. Účastníkom takéhoto vzťahu vzniknutého na základe zmluvy o riadení portfólia bolo len družstvo, a preto z tohto právneho vzťahu vyplývali práva a povinnosti len jeho účastníkom. Navyše, dohľad N. A. B. bol limitovaný zákonom číslo 566/2001 Z. z., a preto informácie a podklady ktoré mala N. zisťovať v rámci predmetu dohľadu podľa zákona číslo 747/2004 Z. z. o dohľade sa vzťahovali výlučne ku konkrétnemu druhu dohliadaného subjektu, v danom prípade družstvu, ako vyhlasovateľovi verejnej ponuky majetkových hodnôt, so zohľadnením jemu zákonom vymedzených povinností. Zákon družstvu neukladal povinnosť v oblasti obmedzenia rozloženia rizika, prípadne krytia rizika. N. A. B., ktorá síce zistila nedostatky v oblasti dodržiavania prospektu investície v období roku 2007, nemohla uložiť družstvu sankciu a to z dôvodu, že povinnosť dodržiavať prospekt investície sa v tomto čase na vyhlasovateľa verejnej ponuky majetkových hodnôt nevzťahovala. N. A. B. nemohla tak konať nad rámec, rozsah a spôsob, stanovený ústavou SR a zákonom. Pokiaľ sa týka nesprávneho úradného postupu odporcu, ktoré spočíva v prijatí nedostatočným opatrení na nápravu protiprávneho stavu potom, ako odporca zistil pochybenie obchodníka s cennými papiermi, v príčinnosti voči družstvu, odvolací súd v plnom rozsahu poukazuje na odôvodnenie rozhodnutia súdu prvého stupňa, a v tomto smere ho považuje za dostatočne odôvodnené. K ďalšej námietke navrhovateľky, týkajúcej sa procesného pochybenia súdu prvého stupňa v tom zmysle, že súd prvého stupňa na pojednávaní nevykonal riadne, v zákonom stanovenom rozsahu, dokazovania listinnými dôkazmi, odvolací súd uvádza, že obsah všetkých listinných dôkazov, ktoré sú založené v spise, je im známy, pretože ide o vyjadrenia, ktoré sú skutkovo a právne totožné s inými vecami, vedenými v súdnom oddelení. Preto podľa odvolacieho súdu odvolacia námietka navrhovateľky v tejto veci neobstojí. Z vyššie uvedeného vyplýva, že rozsudok súdu prvého stupňa je v napadnutej časti, ktorou bol zamietnutý návrh navrhovateľky na náhradu škody vecne správny, a preto ho odvolací súd v tejto časti, s poukazom na ust. § 219 ods. 1 O. s. p., potvrdil. Výrok, ktorým súd prvého stupňa zamietol návrh navrhovateľky na začatie prejudiciálneho konania pred Súdnym dvorom Európskej únie, nebol napadnutý odvolaním a nadobudol právoplatnosť. O trovách odvolacieho konania odvolací súd rozhodol podľa § 142 ods. 1, v spojení s ust. § 224 ods. 1 O. s. p. a ich náhradu úspešnému odporcovi nepriznal, pretože mu v odvolacom konaní žiadne trovy nevznikli. Napadnutým uznesením zo dňa 25. 6. 2014, č. k. 21C/191/2011-207 súd prvého stupňa uložil navrhovateľke povinnosť zaplatiť v lehote 10 dní od doručenia uznesenia súdny poplatok za podané odvolanie vo výške 20,- Eur podľa položky 7a Sadzobníka súdnych poplatkov. Krajský súd v Bratislave, ako súd odvolací (§ 10 ods. 1 O. s. p.), viazaný rozsahom a dôvodmi odvolania podľa § 212 ods. 1 O. s. p., preskúmal napadnuté uznesenie súdu prvého stupňa s poukazom na ust. § 214 ods. 2 O. s. p. a dospel k záveru, že odvolanie navrhovateľky nie je dôvodné. Položka 7a Sadzobníka súdnych poplatkov, ktorý tvorí prílohu zákona číslo 71/1992 Zb. bola do Sadzobníka vložená novelou zákona číslo 71/1992 Zb., vykonanou zákonom číslo 286/2012 Z. z. ktorý nadobudol účinnosť 1. 10. 2012. Súčasne bol touto novelou do zákona číslo 71/1992 Zb. vložený § 18ca, podľa ktorého z úkonov navrhnutých alebo za konania začatých do 30. 9. 2012, sa vyberajú poplatky podľa predpisov účinných do 30. 9. 2012, i keď sa stanú splatnými po 30. 9. 2012. Konanie o náhradu škody podľa zákona číslo 514/20013 Z. z. nebolo do 30. 9. 2012 uvedené v Sadzobníku súdnych poplatkov. Napriek tomu je navrhovateľka povinná zaplatiť poplatok za odvolanie. Odvolací súd poukazuje na ust. § 6 ods. 2, prvá veta zákona číslo 71/1992 Zb. v zmysle ktorého, ak je sadzba poplatku stanovená za konanie, rozumie sa tým konanie na jednom stupni. To znamená, že navrhovateľka by nebola povinná zaplatiť poplatok za odvolanie iba v prípade, ak by odvolanie podal pred 30. 9. 2012. Odvolanie však navrhovateľka podala dňa 30. 6. 2014. Odvolacie konanie sa teda začalo za účinnosti zákona číslo 71/1992 Zb., v znení zákona číslo 286/2012 Z. z., a preto je navrhovateľka povinná zaplatiť poplatok za odvolanie v zmysle položky 7a Sadzobníka súdnych poplatkov vo výške 20,- eur. Zákonom číslo 286/2012 Z. z. bolo zo zákona číslo 71/1992 Zb. vypustené ust. § 4 ods. 1 písm. k/, podľa ktorého bolo konanie vo veciach náhrady škody, spôsobené nezákonným rozhodnutím orgánu verejnej moci, alebo jeho nesprávnym úradným postupom oslobodené od súdnych poplatkov. Znamená to, že toto konanie nie je od 1. 10. 2012 oslobodené od súdnych poplatkov. Z týchto dôvodov odvolací súd napadnuté uznesenie súdu prvého stupňa podľa § 219 ods. 1 O. s. p. ako vecne správne potvrdil. Toto rozhodnutie bolo odvolacím senátom prijaté pomerom hlasov 3 : 0. Poučenie: Proti tomuto rozsudku odvolanie n i e j e prípustné.</w:t>
      </w:r>
    </w:p>
    <w:p/>
    <w:p>
      <w:r>
        <w:t>Zdroj: KAUZIS.SK – https://www.kauzis.sk/judikatura/r/ECLI:SK:KSBA:2014:1111244585.2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